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0085" w14:textId="022C07EF" w:rsidR="0084383A" w:rsidRDefault="00634249" w:rsidP="005A2A76">
      <w:pPr>
        <w:spacing w:line="240" w:lineRule="auto"/>
        <w:jc w:val="center"/>
        <w:rPr>
          <w:u w:val="single"/>
        </w:rPr>
      </w:pPr>
      <w:r>
        <w:rPr>
          <w:noProof/>
          <w:u w:val="single"/>
        </w:rPr>
        <mc:AlternateContent>
          <mc:Choice Requires="wps">
            <w:drawing>
              <wp:anchor distT="0" distB="0" distL="114300" distR="114300" simplePos="0" relativeHeight="251656192" behindDoc="0" locked="0" layoutInCell="1" allowOverlap="1" wp14:anchorId="742FFDFD" wp14:editId="5E19E432">
                <wp:simplePos x="0" y="0"/>
                <wp:positionH relativeFrom="column">
                  <wp:posOffset>-390525</wp:posOffset>
                </wp:positionH>
                <wp:positionV relativeFrom="paragraph">
                  <wp:posOffset>-476250</wp:posOffset>
                </wp:positionV>
                <wp:extent cx="8896350" cy="1429385"/>
                <wp:effectExtent l="0" t="0" r="19050" b="18415"/>
                <wp:wrapNone/>
                <wp:docPr id="1472254979" name="Rectangle"/>
                <wp:cNvGraphicFramePr/>
                <a:graphic xmlns:a="http://schemas.openxmlformats.org/drawingml/2006/main">
                  <a:graphicData uri="http://schemas.microsoft.com/office/word/2010/wordprocessingShape">
                    <wps:wsp>
                      <wps:cNvSpPr/>
                      <wps:spPr>
                        <a:xfrm>
                          <a:off x="0" y="0"/>
                          <a:ext cx="8896350" cy="1429385"/>
                        </a:xfrm>
                        <a:prstGeom prst="rect">
                          <a:avLst/>
                        </a:prstGeom>
                        <a:solidFill>
                          <a:srgbClr val="353A54"/>
                        </a:solidFill>
                        <a:ln w="3175">
                          <a:solidFill>
                            <a:schemeClr val="accent1"/>
                          </a:solidFill>
                          <a:miter/>
                        </a:ln>
                      </wps:spPr>
                      <wps:bodyPr lIns="25717" tIns="25717" rIns="25717" bIns="25717" anchor="ctr"/>
                    </wps:wsp>
                  </a:graphicData>
                </a:graphic>
                <wp14:sizeRelH relativeFrom="margin">
                  <wp14:pctWidth>0</wp14:pctWidth>
                </wp14:sizeRelH>
              </wp:anchor>
            </w:drawing>
          </mc:Choice>
          <mc:Fallback xmlns:a14="http://schemas.microsoft.com/office/drawing/2010/main" xmlns:pic="http://schemas.openxmlformats.org/drawingml/2006/picture" xmlns:a16="http://schemas.microsoft.com/office/drawing/2014/main" xmlns:ma14="http://schemas.microsoft.com/office/mac/drawingml/2011/main" xmlns:a="http://schemas.openxmlformats.org/drawingml/2006/main">
            <w:pict>
              <v:rect id="Rectangle" style="position:absolute;margin-left:-30.75pt;margin-top:-37.5pt;width:700.5pt;height:112.5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353a54" strokecolor="#156082 [3204]" strokeweight=".25pt" w14:anchorId="4557D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">
                <v:textbox inset=".71436mm,.71436mm,.71436mm,.71436mm"/>
              </v:rect>
            </w:pict>
          </mc:Fallback>
        </mc:AlternateContent>
      </w:r>
      <w:r>
        <w:rPr>
          <w:noProof/>
          <w:u w:val="single"/>
        </w:rPr>
        <mc:AlternateContent>
          <mc:Choice Requires="wps">
            <w:drawing>
              <wp:anchor distT="0" distB="0" distL="114300" distR="114300" simplePos="0" relativeHeight="251657216" behindDoc="0" locked="0" layoutInCell="1" allowOverlap="1" wp14:anchorId="17F39C17" wp14:editId="697350F4">
                <wp:simplePos x="0" y="0"/>
                <wp:positionH relativeFrom="column">
                  <wp:posOffset>-180976</wp:posOffset>
                </wp:positionH>
                <wp:positionV relativeFrom="paragraph">
                  <wp:posOffset>218485</wp:posOffset>
                </wp:positionV>
                <wp:extent cx="6219823" cy="548003"/>
                <wp:effectExtent l="0" t="0" r="0" b="0"/>
                <wp:wrapNone/>
                <wp:docPr id="2058377333" name="Happening at the Spiral Studio and ZO Clubhouse"/>
                <wp:cNvGraphicFramePr/>
                <a:graphic xmlns:a="http://schemas.openxmlformats.org/drawingml/2006/main">
                  <a:graphicData uri="http://schemas.microsoft.com/office/word/2010/wordprocessingShape">
                    <wps:wsp>
                      <wps:cNvSpPr txBox="1"/>
                      <wps:spPr>
                        <a:xfrm>
                          <a:off x="0" y="0"/>
                          <a:ext cx="6219823" cy="548003"/>
                        </a:xfrm>
                        <a:prstGeom prst="rect">
                          <a:avLst/>
                        </a:prstGeom>
                        <a:ln w="3175">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a14="http://schemas.microsoft.com/office/drawing/2010/main" xmlns="" xmlns:lc="http://schemas.openxmlformats.org/drawingml/2006/lockedCanvas" xmlns:pic="http://schemas.openxmlformats.org/drawingml/2006/picture" xmlns:a16="http://schemas.microsoft.com/office/drawing/2014/main" val="1"/>
                          </a:ext>
                        </a:extLst>
                      </wps:spPr>
                      <wps:txbx>
                        <w:txbxContent>
                          <w:p w14:paraId="1410F090" w14:textId="58974F8E" w:rsidR="0084383A" w:rsidRPr="00C41BF6" w:rsidRDefault="001C2DF6" w:rsidP="0084383A">
                            <w:pPr>
                              <w:overflowPunct w:val="0"/>
                              <w:textAlignment w:val="baseline"/>
                              <w:rPr>
                                <w:rFonts w:ascii="Jazmin Light" w:eastAsia="Jazmin Light" w:hAnsi="Jazmin Light" w:cs="Jazmin Light"/>
                                <w:color w:val="FFFFFF"/>
                                <w:kern w:val="0"/>
                                <w:sz w:val="43"/>
                                <w:szCs w:val="43"/>
                                <w14:ligatures w14:val="none"/>
                              </w:rPr>
                            </w:pPr>
                            <w:r>
                              <w:rPr>
                                <w:rFonts w:ascii="Jazmin Light" w:eastAsia="Jazmin Light" w:hAnsi="Jazmin Light" w:cs="Jazmin Light"/>
                                <w:color w:val="FFFFFF"/>
                                <w:sz w:val="43"/>
                                <w:szCs w:val="43"/>
                              </w:rPr>
                              <w:t>(Location) (Month) P&amp;L Review</w:t>
                            </w:r>
                            <w:r w:rsidR="002B1BE1">
                              <w:rPr>
                                <w:rFonts w:ascii="Jazmin Light" w:eastAsia="Jazmin Light" w:hAnsi="Jazmin Light" w:cs="Jazmin Light"/>
                                <w:color w:val="FFFFFF"/>
                                <w:sz w:val="43"/>
                                <w:szCs w:val="43"/>
                              </w:rPr>
                              <w:t xml:space="preserve"> Worksheet</w:t>
                            </w:r>
                          </w:p>
                        </w:txbxContent>
                      </wps:txbx>
                      <wps:bodyPr wrap="square" lIns="25717" tIns="25717" rIns="25717" bIns="25717" anchor="t">
                        <a:spAutoFit/>
                      </wps:bodyPr>
                    </wps:wsp>
                  </a:graphicData>
                </a:graphic>
              </wp:anchor>
            </w:drawing>
          </mc:Choice>
          <mc:Fallback>
            <w:pict>
              <v:shapetype w14:anchorId="17F39C17" id="_x0000_t202" coordsize="21600,21600" o:spt="202" path="m,l,21600r21600,l21600,xe">
                <v:stroke joinstyle="miter"/>
                <v:path gradientshapeok="t" o:connecttype="rect"/>
              </v:shapetype>
              <v:shape id="Happening at the Spiral Studio and ZO Clubhouse" o:spid="_x0000_s1026" type="#_x0000_t202" style="position:absolute;left:0;text-align:left;margin-left:-14.25pt;margin-top:17.2pt;width:489.75pt;height:43.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" filled="f" stroked="f" strokeweight=".25pt">
                <v:stroke miterlimit="4"/>
                <v:textbox style="mso-fit-shape-to-text:t" inset=".71436mm,.71436mm,.71436mm,.71436mm">
                  <w:txbxContent>
                    <w:p w14:paraId="1410F090" w14:textId="58974F8E" w:rsidR="0084383A" w:rsidRPr="00C41BF6" w:rsidRDefault="001C2DF6" w:rsidP="0084383A">
                      <w:pPr>
                        <w:overflowPunct w:val="0"/>
                        <w:textAlignment w:val="baseline"/>
                        <w:rPr>
                          <w:rFonts w:ascii="Jazmin Light" w:eastAsia="Jazmin Light" w:hAnsi="Jazmin Light" w:cs="Jazmin Light"/>
                          <w:color w:val="FFFFFF"/>
                          <w:kern w:val="0"/>
                          <w:sz w:val="43"/>
                          <w:szCs w:val="43"/>
                          <w14:ligatures w14:val="none"/>
                        </w:rPr>
                      </w:pPr>
                      <w:r>
                        <w:rPr>
                          <w:rFonts w:ascii="Jazmin Light" w:eastAsia="Jazmin Light" w:hAnsi="Jazmin Light" w:cs="Jazmin Light"/>
                          <w:color w:val="FFFFFF"/>
                          <w:sz w:val="43"/>
                          <w:szCs w:val="43"/>
                        </w:rPr>
                        <w:t>(Location) (Month) P&amp;L Review</w:t>
                      </w:r>
                      <w:r w:rsidR="002B1BE1">
                        <w:rPr>
                          <w:rFonts w:ascii="Jazmin Light" w:eastAsia="Jazmin Light" w:hAnsi="Jazmin Light" w:cs="Jazmin Light"/>
                          <w:color w:val="FFFFFF"/>
                          <w:sz w:val="43"/>
                          <w:szCs w:val="43"/>
                        </w:rPr>
                        <w:t xml:space="preserve"> Worksheet</w:t>
                      </w:r>
                    </w:p>
                  </w:txbxContent>
                </v:textbox>
              </v:shape>
            </w:pict>
          </mc:Fallback>
        </mc:AlternateContent>
      </w:r>
      <w:r>
        <w:rPr>
          <w:noProof/>
          <w:u w:val="single"/>
        </w:rPr>
        <w:drawing>
          <wp:anchor distT="0" distB="0" distL="114300" distR="114300" simplePos="0" relativeHeight="251658240" behindDoc="0" locked="0" layoutInCell="1" allowOverlap="1" wp14:anchorId="6E3919A4" wp14:editId="7DA9EFE8">
            <wp:simplePos x="0" y="0"/>
            <wp:positionH relativeFrom="column">
              <wp:posOffset>-180975</wp:posOffset>
            </wp:positionH>
            <wp:positionV relativeFrom="paragraph">
              <wp:posOffset>-333375</wp:posOffset>
            </wp:positionV>
            <wp:extent cx="1099185" cy="549275"/>
            <wp:effectExtent l="0" t="0" r="5715" b="0"/>
            <wp:wrapNone/>
            <wp:docPr id="636598689" name="Picture 2" descr="A white text on a black background&#10;&#10;Description automatically generated">
              <a:extLst xmlns:a="http://schemas.openxmlformats.org/drawingml/2006/main">
                <a:ext uri="{FF2B5EF4-FFF2-40B4-BE49-F238E27FC236}">
                  <a16:creationId xmlns:a16="http://schemas.microsoft.com/office/drawing/2014/main" id="{91E28ADE-3082-D7AB-1D96-5342DC0824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98689" name="Picture 2" descr="A white text on a black background&#10;&#10;Description automatically generated">
                      <a:extLst>
                        <a:ext uri="{FF2B5EF4-FFF2-40B4-BE49-F238E27FC236}">
                          <a16:creationId xmlns:a16="http://schemas.microsoft.com/office/drawing/2014/main" id="{91E28ADE-3082-D7AB-1D96-5342DC0824F5}"/>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9185" cy="549275"/>
                    </a:xfrm>
                    <a:prstGeom prst="rect">
                      <a:avLst/>
                    </a:prstGeom>
                  </pic:spPr>
                </pic:pic>
              </a:graphicData>
            </a:graphic>
          </wp:anchor>
        </w:drawing>
      </w:r>
    </w:p>
    <w:p w14:paraId="0F913CAA" w14:textId="77777777" w:rsidR="0084383A" w:rsidRDefault="0084383A" w:rsidP="005A2A76">
      <w:pPr>
        <w:spacing w:line="240" w:lineRule="auto"/>
        <w:jc w:val="center"/>
        <w:rPr>
          <w:u w:val="single"/>
        </w:rPr>
      </w:pPr>
    </w:p>
    <w:p w14:paraId="5407F0F0" w14:textId="77777777" w:rsidR="00634249" w:rsidRDefault="00634249" w:rsidP="001C2DF6">
      <w:pPr>
        <w:spacing w:line="240" w:lineRule="auto"/>
        <w:rPr>
          <w:u w:val="single"/>
        </w:rPr>
      </w:pPr>
      <w:r>
        <w:rPr>
          <w:u w:val="single"/>
        </w:rPr>
        <w:t>\</w:t>
      </w:r>
    </w:p>
    <w:p w14:paraId="21CAF4C0" w14:textId="77777777" w:rsidR="00634249" w:rsidRDefault="00634249" w:rsidP="001C2DF6">
      <w:pPr>
        <w:spacing w:line="240" w:lineRule="auto"/>
        <w:rPr>
          <w:u w:val="single"/>
        </w:rPr>
      </w:pPr>
    </w:p>
    <w:p w14:paraId="44F76745" w14:textId="4FB304C6" w:rsidR="005E3A12" w:rsidRPr="001C2DF6" w:rsidRDefault="000E5CFE" w:rsidP="00634249">
      <w:pPr>
        <w:spacing w:line="240" w:lineRule="auto"/>
        <w:ind w:left="-720" w:firstLine="180"/>
        <w:rPr>
          <w:rFonts w:ascii="Jazmin Light" w:hAnsi="Jazmin Light"/>
          <w:b/>
          <w:bCs/>
          <w:sz w:val="28"/>
          <w:szCs w:val="28"/>
          <w:u w:val="single"/>
        </w:rPr>
      </w:pPr>
      <w:r w:rsidRPr="001C2DF6">
        <w:rPr>
          <w:rFonts w:ascii="Jazmin Light" w:hAnsi="Jazmin Light"/>
          <w:b/>
          <w:bCs/>
          <w:sz w:val="28"/>
          <w:szCs w:val="28"/>
          <w:u w:val="single"/>
        </w:rPr>
        <w:t>Accounts Receivable</w:t>
      </w:r>
    </w:p>
    <w:p w14:paraId="484A7401" w14:textId="676DA46F" w:rsidR="000E5CFE" w:rsidRPr="000B24FA" w:rsidRDefault="000E5CFE" w:rsidP="00634249">
      <w:pPr>
        <w:spacing w:line="240" w:lineRule="auto"/>
        <w:ind w:left="-630" w:firstLine="630"/>
        <w:rPr>
          <w:rFonts w:ascii="Gilroy" w:hAnsi="Gilroy"/>
          <w:b/>
          <w:bCs/>
          <w:sz w:val="24"/>
          <w:szCs w:val="24"/>
        </w:rPr>
      </w:pPr>
      <w:r w:rsidRPr="000B24FA">
        <w:rPr>
          <w:rFonts w:ascii="Gilroy" w:hAnsi="Gilroy"/>
          <w:b/>
          <w:bCs/>
          <w:sz w:val="24"/>
          <w:szCs w:val="24"/>
        </w:rPr>
        <w:t>30 Days Past Due</w:t>
      </w:r>
    </w:p>
    <w:tbl>
      <w:tblPr>
        <w:tblStyle w:val="TableGrid"/>
        <w:tblW w:w="13364" w:type="dxa"/>
        <w:tblLook w:val="04A0" w:firstRow="1" w:lastRow="0" w:firstColumn="1" w:lastColumn="0" w:noHBand="0" w:noVBand="1"/>
      </w:tblPr>
      <w:tblGrid>
        <w:gridCol w:w="3340"/>
        <w:gridCol w:w="3340"/>
        <w:gridCol w:w="3342"/>
        <w:gridCol w:w="3342"/>
      </w:tblGrid>
      <w:tr w:rsidR="000E5CFE" w:rsidRPr="00D3351C" w14:paraId="3A8D45B9" w14:textId="77777777" w:rsidTr="00532F68">
        <w:trPr>
          <w:trHeight w:val="562"/>
        </w:trPr>
        <w:tc>
          <w:tcPr>
            <w:tcW w:w="3340" w:type="dxa"/>
            <w:shd w:val="clear" w:color="auto" w:fill="D9D9D9" w:themeFill="background1" w:themeFillShade="D9"/>
          </w:tcPr>
          <w:p w14:paraId="7F860D9D" w14:textId="350B3772" w:rsidR="000E5CFE" w:rsidRPr="00D3351C" w:rsidRDefault="000E5CFE" w:rsidP="005A2A76">
            <w:pPr>
              <w:rPr>
                <w:rFonts w:ascii="Gilroy" w:hAnsi="Gilroy"/>
              </w:rPr>
            </w:pPr>
            <w:r w:rsidRPr="00D3351C">
              <w:rPr>
                <w:rFonts w:ascii="Gilroy" w:hAnsi="Gilroy"/>
              </w:rPr>
              <w:t>Company Name</w:t>
            </w:r>
          </w:p>
        </w:tc>
        <w:tc>
          <w:tcPr>
            <w:tcW w:w="3340" w:type="dxa"/>
            <w:shd w:val="clear" w:color="auto" w:fill="D9D9D9" w:themeFill="background1" w:themeFillShade="D9"/>
          </w:tcPr>
          <w:p w14:paraId="54C5311A" w14:textId="5869AA22" w:rsidR="000E5CFE" w:rsidRPr="00D3351C" w:rsidRDefault="000E5CFE" w:rsidP="005A2A76">
            <w:pPr>
              <w:rPr>
                <w:rFonts w:ascii="Gilroy" w:hAnsi="Gilroy"/>
              </w:rPr>
            </w:pPr>
            <w:r w:rsidRPr="00D3351C">
              <w:rPr>
                <w:rFonts w:ascii="Gilroy" w:hAnsi="Gilroy"/>
              </w:rPr>
              <w:t>$ Amount Past Due</w:t>
            </w:r>
          </w:p>
        </w:tc>
        <w:tc>
          <w:tcPr>
            <w:tcW w:w="3342" w:type="dxa"/>
            <w:shd w:val="clear" w:color="auto" w:fill="D9D9D9" w:themeFill="background1" w:themeFillShade="D9"/>
          </w:tcPr>
          <w:p w14:paraId="2BF99008" w14:textId="4EF70A0A" w:rsidR="000E5CFE" w:rsidRPr="00D3351C" w:rsidRDefault="000E5CFE" w:rsidP="005A2A76">
            <w:pPr>
              <w:rPr>
                <w:rFonts w:ascii="Gilroy" w:hAnsi="Gilroy"/>
              </w:rPr>
            </w:pPr>
            <w:r w:rsidRPr="00D3351C">
              <w:rPr>
                <w:rFonts w:ascii="Gilroy" w:hAnsi="Gilroy"/>
              </w:rPr>
              <w:t>Reason</w:t>
            </w:r>
          </w:p>
        </w:tc>
        <w:tc>
          <w:tcPr>
            <w:tcW w:w="3342" w:type="dxa"/>
            <w:shd w:val="clear" w:color="auto" w:fill="D9D9D9" w:themeFill="background1" w:themeFillShade="D9"/>
          </w:tcPr>
          <w:p w14:paraId="201757BA" w14:textId="455CA689" w:rsidR="000E5CFE" w:rsidRPr="00D3351C" w:rsidRDefault="000B24FA" w:rsidP="005A2A76">
            <w:pPr>
              <w:rPr>
                <w:rFonts w:ascii="Gilroy" w:hAnsi="Gilroy"/>
              </w:rPr>
            </w:pPr>
            <w:r>
              <w:rPr>
                <w:rFonts w:ascii="Gilroy" w:hAnsi="Gilroy"/>
              </w:rPr>
              <w:t>Dates of Follow-Ups</w:t>
            </w:r>
          </w:p>
        </w:tc>
      </w:tr>
      <w:tr w:rsidR="000E5CFE" w:rsidRPr="00D3351C" w14:paraId="7642FC8C" w14:textId="77777777" w:rsidTr="00532F68">
        <w:trPr>
          <w:trHeight w:val="264"/>
        </w:trPr>
        <w:tc>
          <w:tcPr>
            <w:tcW w:w="3340" w:type="dxa"/>
          </w:tcPr>
          <w:p w14:paraId="58B8AB2A" w14:textId="77777777" w:rsidR="000E5CFE" w:rsidRPr="00D3351C" w:rsidRDefault="000E5CFE" w:rsidP="005A2A76">
            <w:pPr>
              <w:rPr>
                <w:rFonts w:ascii="Gilroy" w:hAnsi="Gilroy"/>
              </w:rPr>
            </w:pPr>
          </w:p>
        </w:tc>
        <w:tc>
          <w:tcPr>
            <w:tcW w:w="3340" w:type="dxa"/>
          </w:tcPr>
          <w:p w14:paraId="3F8B45BF" w14:textId="77777777" w:rsidR="000E5CFE" w:rsidRPr="00D3351C" w:rsidRDefault="000E5CFE" w:rsidP="005A2A76">
            <w:pPr>
              <w:rPr>
                <w:rFonts w:ascii="Gilroy" w:hAnsi="Gilroy"/>
              </w:rPr>
            </w:pPr>
          </w:p>
        </w:tc>
        <w:tc>
          <w:tcPr>
            <w:tcW w:w="3342" w:type="dxa"/>
          </w:tcPr>
          <w:p w14:paraId="5CFF81E8" w14:textId="77777777" w:rsidR="000E5CFE" w:rsidRPr="00D3351C" w:rsidRDefault="000E5CFE" w:rsidP="005A2A76">
            <w:pPr>
              <w:rPr>
                <w:rFonts w:ascii="Gilroy" w:hAnsi="Gilroy"/>
              </w:rPr>
            </w:pPr>
          </w:p>
        </w:tc>
        <w:tc>
          <w:tcPr>
            <w:tcW w:w="3342" w:type="dxa"/>
          </w:tcPr>
          <w:p w14:paraId="51279319" w14:textId="77777777" w:rsidR="000E5CFE" w:rsidRPr="00D3351C" w:rsidRDefault="000E5CFE" w:rsidP="005A2A76">
            <w:pPr>
              <w:rPr>
                <w:rFonts w:ascii="Gilroy" w:hAnsi="Gilroy"/>
              </w:rPr>
            </w:pPr>
          </w:p>
        </w:tc>
      </w:tr>
      <w:tr w:rsidR="000E5CFE" w:rsidRPr="00D3351C" w14:paraId="38813833" w14:textId="77777777" w:rsidTr="00532F68">
        <w:trPr>
          <w:trHeight w:val="281"/>
        </w:trPr>
        <w:tc>
          <w:tcPr>
            <w:tcW w:w="3340" w:type="dxa"/>
          </w:tcPr>
          <w:p w14:paraId="02DF783B" w14:textId="77777777" w:rsidR="000E5CFE" w:rsidRPr="00D3351C" w:rsidRDefault="000E5CFE" w:rsidP="005A2A76">
            <w:pPr>
              <w:rPr>
                <w:rFonts w:ascii="Gilroy" w:hAnsi="Gilroy"/>
              </w:rPr>
            </w:pPr>
          </w:p>
        </w:tc>
        <w:tc>
          <w:tcPr>
            <w:tcW w:w="3340" w:type="dxa"/>
          </w:tcPr>
          <w:p w14:paraId="52141C2A" w14:textId="77777777" w:rsidR="000E5CFE" w:rsidRPr="00D3351C" w:rsidRDefault="000E5CFE" w:rsidP="005A2A76">
            <w:pPr>
              <w:rPr>
                <w:rFonts w:ascii="Gilroy" w:hAnsi="Gilroy"/>
              </w:rPr>
            </w:pPr>
          </w:p>
        </w:tc>
        <w:tc>
          <w:tcPr>
            <w:tcW w:w="3342" w:type="dxa"/>
          </w:tcPr>
          <w:p w14:paraId="688961F5" w14:textId="77777777" w:rsidR="000E5CFE" w:rsidRPr="00D3351C" w:rsidRDefault="000E5CFE" w:rsidP="005A2A76">
            <w:pPr>
              <w:rPr>
                <w:rFonts w:ascii="Gilroy" w:hAnsi="Gilroy"/>
              </w:rPr>
            </w:pPr>
          </w:p>
        </w:tc>
        <w:tc>
          <w:tcPr>
            <w:tcW w:w="3342" w:type="dxa"/>
          </w:tcPr>
          <w:p w14:paraId="797FD7A8" w14:textId="77777777" w:rsidR="000E5CFE" w:rsidRPr="00D3351C" w:rsidRDefault="000E5CFE" w:rsidP="005A2A76">
            <w:pPr>
              <w:rPr>
                <w:rFonts w:ascii="Gilroy" w:hAnsi="Gilroy"/>
              </w:rPr>
            </w:pPr>
          </w:p>
        </w:tc>
      </w:tr>
      <w:tr w:rsidR="000E5CFE" w:rsidRPr="00D3351C" w14:paraId="7404CE17" w14:textId="77777777" w:rsidTr="00532F68">
        <w:trPr>
          <w:trHeight w:val="264"/>
        </w:trPr>
        <w:tc>
          <w:tcPr>
            <w:tcW w:w="3340" w:type="dxa"/>
          </w:tcPr>
          <w:p w14:paraId="5055D338" w14:textId="77777777" w:rsidR="000E5CFE" w:rsidRPr="00D3351C" w:rsidRDefault="000E5CFE" w:rsidP="005A2A76">
            <w:pPr>
              <w:rPr>
                <w:rFonts w:ascii="Gilroy" w:hAnsi="Gilroy"/>
              </w:rPr>
            </w:pPr>
          </w:p>
        </w:tc>
        <w:tc>
          <w:tcPr>
            <w:tcW w:w="3340" w:type="dxa"/>
          </w:tcPr>
          <w:p w14:paraId="0794EB41" w14:textId="77777777" w:rsidR="000E5CFE" w:rsidRPr="00D3351C" w:rsidRDefault="000E5CFE" w:rsidP="005A2A76">
            <w:pPr>
              <w:rPr>
                <w:rFonts w:ascii="Gilroy" w:hAnsi="Gilroy"/>
              </w:rPr>
            </w:pPr>
          </w:p>
        </w:tc>
        <w:tc>
          <w:tcPr>
            <w:tcW w:w="3342" w:type="dxa"/>
          </w:tcPr>
          <w:p w14:paraId="7711E345" w14:textId="77777777" w:rsidR="000E5CFE" w:rsidRPr="00D3351C" w:rsidRDefault="000E5CFE" w:rsidP="005A2A76">
            <w:pPr>
              <w:rPr>
                <w:rFonts w:ascii="Gilroy" w:hAnsi="Gilroy"/>
              </w:rPr>
            </w:pPr>
          </w:p>
        </w:tc>
        <w:tc>
          <w:tcPr>
            <w:tcW w:w="3342" w:type="dxa"/>
          </w:tcPr>
          <w:p w14:paraId="0448B2ED" w14:textId="77777777" w:rsidR="000E5CFE" w:rsidRPr="00D3351C" w:rsidRDefault="000E5CFE" w:rsidP="005A2A76">
            <w:pPr>
              <w:rPr>
                <w:rFonts w:ascii="Gilroy" w:hAnsi="Gilroy"/>
              </w:rPr>
            </w:pPr>
          </w:p>
        </w:tc>
      </w:tr>
    </w:tbl>
    <w:p w14:paraId="67F08DD3" w14:textId="77777777" w:rsidR="000E5CFE" w:rsidRPr="00D3351C" w:rsidRDefault="000E5CFE" w:rsidP="00634249">
      <w:pPr>
        <w:spacing w:line="240" w:lineRule="auto"/>
        <w:ind w:left="-630" w:firstLine="630"/>
        <w:rPr>
          <w:rFonts w:ascii="Gilroy" w:hAnsi="Gilroy"/>
        </w:rPr>
      </w:pPr>
    </w:p>
    <w:p w14:paraId="22D422B5" w14:textId="77777777" w:rsidR="000E5CFE" w:rsidRPr="000B24FA" w:rsidRDefault="000E5CFE" w:rsidP="00634249">
      <w:pPr>
        <w:spacing w:line="240" w:lineRule="auto"/>
        <w:ind w:left="-630" w:firstLine="630"/>
        <w:rPr>
          <w:rFonts w:ascii="Gilroy" w:hAnsi="Gilroy"/>
          <w:b/>
          <w:bCs/>
          <w:sz w:val="24"/>
          <w:szCs w:val="24"/>
        </w:rPr>
      </w:pPr>
      <w:r w:rsidRPr="000B24FA">
        <w:rPr>
          <w:rFonts w:ascii="Gilroy" w:hAnsi="Gilroy"/>
          <w:b/>
          <w:bCs/>
          <w:sz w:val="24"/>
          <w:szCs w:val="24"/>
        </w:rPr>
        <w:t>60 Days Past Due</w:t>
      </w:r>
    </w:p>
    <w:tbl>
      <w:tblPr>
        <w:tblStyle w:val="TableGrid"/>
        <w:tblW w:w="13395" w:type="dxa"/>
        <w:tblLook w:val="04A0" w:firstRow="1" w:lastRow="0" w:firstColumn="1" w:lastColumn="0" w:noHBand="0" w:noVBand="1"/>
      </w:tblPr>
      <w:tblGrid>
        <w:gridCol w:w="2679"/>
        <w:gridCol w:w="2679"/>
        <w:gridCol w:w="2679"/>
        <w:gridCol w:w="2679"/>
        <w:gridCol w:w="2679"/>
      </w:tblGrid>
      <w:tr w:rsidR="000E5CFE" w:rsidRPr="00D3351C" w14:paraId="06A6FFF6" w14:textId="77777777" w:rsidTr="00532F68">
        <w:trPr>
          <w:trHeight w:val="457"/>
        </w:trPr>
        <w:tc>
          <w:tcPr>
            <w:tcW w:w="2679" w:type="dxa"/>
            <w:shd w:val="clear" w:color="auto" w:fill="D9D9D9" w:themeFill="background1" w:themeFillShade="D9"/>
          </w:tcPr>
          <w:p w14:paraId="25B65C98" w14:textId="45BC2A06" w:rsidR="000E5CFE" w:rsidRPr="00D3351C" w:rsidRDefault="000E5CFE" w:rsidP="005A2A76">
            <w:pPr>
              <w:rPr>
                <w:rFonts w:ascii="Gilroy" w:hAnsi="Gilroy"/>
              </w:rPr>
            </w:pPr>
            <w:r w:rsidRPr="00D3351C">
              <w:rPr>
                <w:rFonts w:ascii="Gilroy" w:hAnsi="Gilroy"/>
              </w:rPr>
              <w:t>Company Name</w:t>
            </w:r>
          </w:p>
        </w:tc>
        <w:tc>
          <w:tcPr>
            <w:tcW w:w="2679" w:type="dxa"/>
            <w:shd w:val="clear" w:color="auto" w:fill="D9D9D9" w:themeFill="background1" w:themeFillShade="D9"/>
          </w:tcPr>
          <w:p w14:paraId="600AFA2D" w14:textId="4F75E64C" w:rsidR="000E5CFE" w:rsidRPr="00D3351C" w:rsidRDefault="000E5CFE" w:rsidP="005A2A76">
            <w:pPr>
              <w:rPr>
                <w:rFonts w:ascii="Gilroy" w:hAnsi="Gilroy"/>
              </w:rPr>
            </w:pPr>
            <w:r w:rsidRPr="00D3351C">
              <w:rPr>
                <w:rFonts w:ascii="Gilroy" w:hAnsi="Gilroy"/>
              </w:rPr>
              <w:t>$ Amount Past Due</w:t>
            </w:r>
          </w:p>
        </w:tc>
        <w:tc>
          <w:tcPr>
            <w:tcW w:w="2679" w:type="dxa"/>
            <w:shd w:val="clear" w:color="auto" w:fill="D9D9D9" w:themeFill="background1" w:themeFillShade="D9"/>
          </w:tcPr>
          <w:p w14:paraId="202C6AB7" w14:textId="1A46F2A2" w:rsidR="000E5CFE" w:rsidRPr="00D3351C" w:rsidRDefault="000E5CFE" w:rsidP="005A2A76">
            <w:pPr>
              <w:rPr>
                <w:rFonts w:ascii="Gilroy" w:hAnsi="Gilroy"/>
              </w:rPr>
            </w:pPr>
            <w:r w:rsidRPr="00D3351C">
              <w:rPr>
                <w:rFonts w:ascii="Gilroy" w:hAnsi="Gilroy"/>
              </w:rPr>
              <w:t>Reason</w:t>
            </w:r>
          </w:p>
        </w:tc>
        <w:tc>
          <w:tcPr>
            <w:tcW w:w="2679" w:type="dxa"/>
            <w:shd w:val="clear" w:color="auto" w:fill="D9D9D9" w:themeFill="background1" w:themeFillShade="D9"/>
          </w:tcPr>
          <w:p w14:paraId="6306A434" w14:textId="28127EE9" w:rsidR="000E5CFE" w:rsidRPr="00D3351C" w:rsidRDefault="007C0EC1" w:rsidP="005A2A76">
            <w:pPr>
              <w:rPr>
                <w:rFonts w:ascii="Gilroy" w:hAnsi="Gilroy"/>
              </w:rPr>
            </w:pPr>
            <w:r>
              <w:rPr>
                <w:rFonts w:ascii="Gilroy" w:hAnsi="Gilroy"/>
              </w:rPr>
              <w:t>Dates of Follow-Ups</w:t>
            </w:r>
          </w:p>
        </w:tc>
        <w:tc>
          <w:tcPr>
            <w:tcW w:w="2679" w:type="dxa"/>
            <w:shd w:val="clear" w:color="auto" w:fill="D9D9D9" w:themeFill="background1" w:themeFillShade="D9"/>
          </w:tcPr>
          <w:p w14:paraId="10D641CD" w14:textId="6503B148" w:rsidR="000E5CFE" w:rsidRPr="00D3351C" w:rsidRDefault="000E5CFE" w:rsidP="005A2A76">
            <w:pPr>
              <w:rPr>
                <w:rFonts w:ascii="Gilroy" w:hAnsi="Gilroy"/>
              </w:rPr>
            </w:pPr>
            <w:r w:rsidRPr="00D3351C">
              <w:rPr>
                <w:rFonts w:ascii="Gilroy" w:hAnsi="Gilroy"/>
              </w:rPr>
              <w:t>RGM Notified / Next Steps</w:t>
            </w:r>
          </w:p>
        </w:tc>
      </w:tr>
      <w:tr w:rsidR="000E5CFE" w:rsidRPr="00D3351C" w14:paraId="21ED4571" w14:textId="77777777" w:rsidTr="00532F68">
        <w:trPr>
          <w:trHeight w:val="215"/>
        </w:trPr>
        <w:tc>
          <w:tcPr>
            <w:tcW w:w="2679" w:type="dxa"/>
          </w:tcPr>
          <w:p w14:paraId="4FB63378" w14:textId="77777777" w:rsidR="000E5CFE" w:rsidRPr="00D3351C" w:rsidRDefault="000E5CFE" w:rsidP="005A2A76">
            <w:pPr>
              <w:rPr>
                <w:rFonts w:ascii="Gilroy" w:hAnsi="Gilroy"/>
              </w:rPr>
            </w:pPr>
          </w:p>
        </w:tc>
        <w:tc>
          <w:tcPr>
            <w:tcW w:w="2679" w:type="dxa"/>
          </w:tcPr>
          <w:p w14:paraId="1BE157CA" w14:textId="77777777" w:rsidR="000E5CFE" w:rsidRPr="00D3351C" w:rsidRDefault="000E5CFE" w:rsidP="005A2A76">
            <w:pPr>
              <w:rPr>
                <w:rFonts w:ascii="Gilroy" w:hAnsi="Gilroy"/>
              </w:rPr>
            </w:pPr>
          </w:p>
        </w:tc>
        <w:tc>
          <w:tcPr>
            <w:tcW w:w="2679" w:type="dxa"/>
          </w:tcPr>
          <w:p w14:paraId="2EF1A804" w14:textId="77777777" w:rsidR="000E5CFE" w:rsidRPr="00D3351C" w:rsidRDefault="000E5CFE" w:rsidP="005A2A76">
            <w:pPr>
              <w:rPr>
                <w:rFonts w:ascii="Gilroy" w:hAnsi="Gilroy"/>
              </w:rPr>
            </w:pPr>
          </w:p>
        </w:tc>
        <w:tc>
          <w:tcPr>
            <w:tcW w:w="2679" w:type="dxa"/>
          </w:tcPr>
          <w:p w14:paraId="07C76DCF" w14:textId="77777777" w:rsidR="000E5CFE" w:rsidRPr="00D3351C" w:rsidRDefault="000E5CFE" w:rsidP="005A2A76">
            <w:pPr>
              <w:rPr>
                <w:rFonts w:ascii="Gilroy" w:hAnsi="Gilroy"/>
              </w:rPr>
            </w:pPr>
          </w:p>
        </w:tc>
        <w:tc>
          <w:tcPr>
            <w:tcW w:w="2679" w:type="dxa"/>
          </w:tcPr>
          <w:p w14:paraId="08CC5533" w14:textId="77777777" w:rsidR="000E5CFE" w:rsidRPr="00D3351C" w:rsidRDefault="000E5CFE" w:rsidP="005A2A76">
            <w:pPr>
              <w:rPr>
                <w:rFonts w:ascii="Gilroy" w:hAnsi="Gilroy"/>
              </w:rPr>
            </w:pPr>
          </w:p>
        </w:tc>
      </w:tr>
      <w:tr w:rsidR="000E5CFE" w:rsidRPr="00D3351C" w14:paraId="3B868BB2" w14:textId="77777777" w:rsidTr="00532F68">
        <w:trPr>
          <w:trHeight w:val="228"/>
        </w:trPr>
        <w:tc>
          <w:tcPr>
            <w:tcW w:w="2679" w:type="dxa"/>
          </w:tcPr>
          <w:p w14:paraId="4DB77468" w14:textId="77777777" w:rsidR="000E5CFE" w:rsidRPr="00D3351C" w:rsidRDefault="000E5CFE" w:rsidP="005A2A76">
            <w:pPr>
              <w:rPr>
                <w:rFonts w:ascii="Gilroy" w:hAnsi="Gilroy"/>
              </w:rPr>
            </w:pPr>
          </w:p>
        </w:tc>
        <w:tc>
          <w:tcPr>
            <w:tcW w:w="2679" w:type="dxa"/>
          </w:tcPr>
          <w:p w14:paraId="11F99785" w14:textId="77777777" w:rsidR="000E5CFE" w:rsidRPr="00D3351C" w:rsidRDefault="000E5CFE" w:rsidP="005A2A76">
            <w:pPr>
              <w:rPr>
                <w:rFonts w:ascii="Gilroy" w:hAnsi="Gilroy"/>
              </w:rPr>
            </w:pPr>
          </w:p>
        </w:tc>
        <w:tc>
          <w:tcPr>
            <w:tcW w:w="2679" w:type="dxa"/>
          </w:tcPr>
          <w:p w14:paraId="2F3685B6" w14:textId="77777777" w:rsidR="000E5CFE" w:rsidRPr="00D3351C" w:rsidRDefault="000E5CFE" w:rsidP="005A2A76">
            <w:pPr>
              <w:rPr>
                <w:rFonts w:ascii="Gilroy" w:hAnsi="Gilroy"/>
              </w:rPr>
            </w:pPr>
          </w:p>
        </w:tc>
        <w:tc>
          <w:tcPr>
            <w:tcW w:w="2679" w:type="dxa"/>
          </w:tcPr>
          <w:p w14:paraId="59B45A07" w14:textId="77777777" w:rsidR="000E5CFE" w:rsidRPr="00D3351C" w:rsidRDefault="000E5CFE" w:rsidP="005A2A76">
            <w:pPr>
              <w:rPr>
                <w:rFonts w:ascii="Gilroy" w:hAnsi="Gilroy"/>
              </w:rPr>
            </w:pPr>
          </w:p>
        </w:tc>
        <w:tc>
          <w:tcPr>
            <w:tcW w:w="2679" w:type="dxa"/>
          </w:tcPr>
          <w:p w14:paraId="76EEA03F" w14:textId="77777777" w:rsidR="000E5CFE" w:rsidRPr="00D3351C" w:rsidRDefault="000E5CFE" w:rsidP="005A2A76">
            <w:pPr>
              <w:rPr>
                <w:rFonts w:ascii="Gilroy" w:hAnsi="Gilroy"/>
              </w:rPr>
            </w:pPr>
          </w:p>
        </w:tc>
      </w:tr>
      <w:tr w:rsidR="000E5CFE" w:rsidRPr="00D3351C" w14:paraId="315D1B47" w14:textId="77777777" w:rsidTr="00532F68">
        <w:trPr>
          <w:trHeight w:val="215"/>
        </w:trPr>
        <w:tc>
          <w:tcPr>
            <w:tcW w:w="2679" w:type="dxa"/>
          </w:tcPr>
          <w:p w14:paraId="33A9FA6A" w14:textId="77777777" w:rsidR="000E5CFE" w:rsidRPr="00D3351C" w:rsidRDefault="000E5CFE" w:rsidP="005A2A76">
            <w:pPr>
              <w:rPr>
                <w:rFonts w:ascii="Gilroy" w:hAnsi="Gilroy"/>
              </w:rPr>
            </w:pPr>
          </w:p>
        </w:tc>
        <w:tc>
          <w:tcPr>
            <w:tcW w:w="2679" w:type="dxa"/>
          </w:tcPr>
          <w:p w14:paraId="1AF88AAE" w14:textId="77777777" w:rsidR="000E5CFE" w:rsidRPr="00D3351C" w:rsidRDefault="000E5CFE" w:rsidP="005A2A76">
            <w:pPr>
              <w:rPr>
                <w:rFonts w:ascii="Gilroy" w:hAnsi="Gilroy"/>
              </w:rPr>
            </w:pPr>
          </w:p>
        </w:tc>
        <w:tc>
          <w:tcPr>
            <w:tcW w:w="2679" w:type="dxa"/>
          </w:tcPr>
          <w:p w14:paraId="4BECE457" w14:textId="77777777" w:rsidR="000E5CFE" w:rsidRPr="00D3351C" w:rsidRDefault="000E5CFE" w:rsidP="005A2A76">
            <w:pPr>
              <w:rPr>
                <w:rFonts w:ascii="Gilroy" w:hAnsi="Gilroy"/>
              </w:rPr>
            </w:pPr>
          </w:p>
        </w:tc>
        <w:tc>
          <w:tcPr>
            <w:tcW w:w="2679" w:type="dxa"/>
          </w:tcPr>
          <w:p w14:paraId="5A00C11C" w14:textId="77777777" w:rsidR="000E5CFE" w:rsidRPr="00D3351C" w:rsidRDefault="000E5CFE" w:rsidP="005A2A76">
            <w:pPr>
              <w:rPr>
                <w:rFonts w:ascii="Gilroy" w:hAnsi="Gilroy"/>
              </w:rPr>
            </w:pPr>
          </w:p>
        </w:tc>
        <w:tc>
          <w:tcPr>
            <w:tcW w:w="2679" w:type="dxa"/>
          </w:tcPr>
          <w:p w14:paraId="69FD3167" w14:textId="77777777" w:rsidR="000E5CFE" w:rsidRPr="00D3351C" w:rsidRDefault="000E5CFE" w:rsidP="005A2A76">
            <w:pPr>
              <w:rPr>
                <w:rFonts w:ascii="Gilroy" w:hAnsi="Gilroy"/>
              </w:rPr>
            </w:pPr>
          </w:p>
        </w:tc>
      </w:tr>
    </w:tbl>
    <w:p w14:paraId="3BFD4F1C" w14:textId="404B4649" w:rsidR="000E5CFE" w:rsidRPr="00D3351C" w:rsidRDefault="000E5CFE" w:rsidP="005A2A76">
      <w:pPr>
        <w:spacing w:line="240" w:lineRule="auto"/>
        <w:rPr>
          <w:rFonts w:ascii="Gilroy" w:hAnsi="Gilroy"/>
        </w:rPr>
      </w:pPr>
    </w:p>
    <w:p w14:paraId="10EF7162" w14:textId="31B67198" w:rsidR="000E5CFE" w:rsidRPr="000B24FA" w:rsidRDefault="000E5CFE" w:rsidP="00634249">
      <w:pPr>
        <w:spacing w:line="240" w:lineRule="auto"/>
        <w:ind w:left="-630" w:firstLine="630"/>
        <w:rPr>
          <w:rFonts w:ascii="Gilroy" w:hAnsi="Gilroy"/>
          <w:b/>
          <w:bCs/>
          <w:sz w:val="24"/>
          <w:szCs w:val="24"/>
        </w:rPr>
      </w:pPr>
      <w:r w:rsidRPr="000B24FA">
        <w:rPr>
          <w:rFonts w:ascii="Gilroy" w:hAnsi="Gilroy"/>
          <w:b/>
          <w:bCs/>
          <w:sz w:val="24"/>
          <w:szCs w:val="24"/>
        </w:rPr>
        <w:t>90 Days Past Due</w:t>
      </w:r>
    </w:p>
    <w:tbl>
      <w:tblPr>
        <w:tblStyle w:val="TableGrid"/>
        <w:tblW w:w="13424" w:type="dxa"/>
        <w:tblLook w:val="04A0" w:firstRow="1" w:lastRow="0" w:firstColumn="1" w:lastColumn="0" w:noHBand="0" w:noVBand="1"/>
      </w:tblPr>
      <w:tblGrid>
        <w:gridCol w:w="3355"/>
        <w:gridCol w:w="2310"/>
        <w:gridCol w:w="4402"/>
        <w:gridCol w:w="3357"/>
      </w:tblGrid>
      <w:tr w:rsidR="000E5CFE" w:rsidRPr="00D3351C" w14:paraId="0E367F59" w14:textId="77777777" w:rsidTr="000B24FA">
        <w:trPr>
          <w:trHeight w:val="556"/>
        </w:trPr>
        <w:tc>
          <w:tcPr>
            <w:tcW w:w="3355" w:type="dxa"/>
            <w:shd w:val="clear" w:color="auto" w:fill="D9D9D9" w:themeFill="background1" w:themeFillShade="D9"/>
          </w:tcPr>
          <w:p w14:paraId="3E89628B" w14:textId="77777777" w:rsidR="000E5CFE" w:rsidRPr="00D3351C" w:rsidRDefault="000E5CFE" w:rsidP="005A2A76">
            <w:pPr>
              <w:rPr>
                <w:rFonts w:ascii="Gilroy" w:hAnsi="Gilroy"/>
              </w:rPr>
            </w:pPr>
            <w:r w:rsidRPr="00D3351C">
              <w:rPr>
                <w:rFonts w:ascii="Gilroy" w:hAnsi="Gilroy"/>
              </w:rPr>
              <w:t>Company Name</w:t>
            </w:r>
          </w:p>
        </w:tc>
        <w:tc>
          <w:tcPr>
            <w:tcW w:w="2310" w:type="dxa"/>
            <w:shd w:val="clear" w:color="auto" w:fill="D9D9D9" w:themeFill="background1" w:themeFillShade="D9"/>
          </w:tcPr>
          <w:p w14:paraId="37963468" w14:textId="77777777" w:rsidR="000E5CFE" w:rsidRPr="00D3351C" w:rsidRDefault="000E5CFE" w:rsidP="005A2A76">
            <w:pPr>
              <w:rPr>
                <w:rFonts w:ascii="Gilroy" w:hAnsi="Gilroy"/>
              </w:rPr>
            </w:pPr>
            <w:r w:rsidRPr="00D3351C">
              <w:rPr>
                <w:rFonts w:ascii="Gilroy" w:hAnsi="Gilroy"/>
              </w:rPr>
              <w:t>$ Amount Past Due</w:t>
            </w:r>
          </w:p>
        </w:tc>
        <w:tc>
          <w:tcPr>
            <w:tcW w:w="4402" w:type="dxa"/>
            <w:shd w:val="clear" w:color="auto" w:fill="D9D9D9" w:themeFill="background1" w:themeFillShade="D9"/>
          </w:tcPr>
          <w:p w14:paraId="18653F51" w14:textId="237AE353" w:rsidR="000E5CFE" w:rsidRPr="00D3351C" w:rsidRDefault="000E5CFE" w:rsidP="005A2A76">
            <w:pPr>
              <w:rPr>
                <w:rFonts w:ascii="Gilroy" w:hAnsi="Gilroy"/>
              </w:rPr>
            </w:pPr>
            <w:r w:rsidRPr="00D3351C">
              <w:rPr>
                <w:rFonts w:ascii="Gilroy" w:hAnsi="Gilroy"/>
              </w:rPr>
              <w:t>Payment Plan Update</w:t>
            </w:r>
          </w:p>
        </w:tc>
        <w:tc>
          <w:tcPr>
            <w:tcW w:w="3357" w:type="dxa"/>
            <w:shd w:val="clear" w:color="auto" w:fill="D9D9D9" w:themeFill="background1" w:themeFillShade="D9"/>
          </w:tcPr>
          <w:p w14:paraId="7F3ACF7A" w14:textId="5ACDC080" w:rsidR="000E5CFE" w:rsidRPr="00D3351C" w:rsidRDefault="000E5CFE" w:rsidP="005A2A76">
            <w:pPr>
              <w:rPr>
                <w:rFonts w:ascii="Gilroy" w:hAnsi="Gilroy"/>
              </w:rPr>
            </w:pPr>
            <w:r w:rsidRPr="00D3351C">
              <w:rPr>
                <w:rFonts w:ascii="Gilroy" w:hAnsi="Gilroy"/>
              </w:rPr>
              <w:t>Eviction/Notice Update</w:t>
            </w:r>
          </w:p>
        </w:tc>
      </w:tr>
      <w:tr w:rsidR="000E5CFE" w:rsidRPr="00D3351C" w14:paraId="7D3A9AE5" w14:textId="77777777" w:rsidTr="000B24FA">
        <w:trPr>
          <w:trHeight w:val="262"/>
        </w:trPr>
        <w:tc>
          <w:tcPr>
            <w:tcW w:w="3355" w:type="dxa"/>
          </w:tcPr>
          <w:p w14:paraId="5BC02EE8" w14:textId="77777777" w:rsidR="000E5CFE" w:rsidRPr="00D3351C" w:rsidRDefault="000E5CFE" w:rsidP="005A2A76">
            <w:pPr>
              <w:rPr>
                <w:rFonts w:ascii="Gilroy" w:hAnsi="Gilroy"/>
              </w:rPr>
            </w:pPr>
          </w:p>
        </w:tc>
        <w:tc>
          <w:tcPr>
            <w:tcW w:w="2310" w:type="dxa"/>
          </w:tcPr>
          <w:p w14:paraId="76D44F3F" w14:textId="77777777" w:rsidR="000E5CFE" w:rsidRPr="00D3351C" w:rsidRDefault="000E5CFE" w:rsidP="005A2A76">
            <w:pPr>
              <w:rPr>
                <w:rFonts w:ascii="Gilroy" w:hAnsi="Gilroy"/>
              </w:rPr>
            </w:pPr>
          </w:p>
        </w:tc>
        <w:tc>
          <w:tcPr>
            <w:tcW w:w="4402" w:type="dxa"/>
          </w:tcPr>
          <w:p w14:paraId="49F12357" w14:textId="77777777" w:rsidR="000E5CFE" w:rsidRPr="00D3351C" w:rsidRDefault="000E5CFE" w:rsidP="005A2A76">
            <w:pPr>
              <w:rPr>
                <w:rFonts w:ascii="Gilroy" w:hAnsi="Gilroy"/>
              </w:rPr>
            </w:pPr>
          </w:p>
        </w:tc>
        <w:tc>
          <w:tcPr>
            <w:tcW w:w="3357" w:type="dxa"/>
          </w:tcPr>
          <w:p w14:paraId="42E59965" w14:textId="77777777" w:rsidR="000E5CFE" w:rsidRPr="00D3351C" w:rsidRDefault="000E5CFE" w:rsidP="005A2A76">
            <w:pPr>
              <w:rPr>
                <w:rFonts w:ascii="Gilroy" w:hAnsi="Gilroy"/>
              </w:rPr>
            </w:pPr>
          </w:p>
        </w:tc>
      </w:tr>
      <w:tr w:rsidR="000E5CFE" w:rsidRPr="00D3351C" w14:paraId="1F254B3D" w14:textId="77777777" w:rsidTr="000B24FA">
        <w:trPr>
          <w:trHeight w:val="278"/>
        </w:trPr>
        <w:tc>
          <w:tcPr>
            <w:tcW w:w="3355" w:type="dxa"/>
          </w:tcPr>
          <w:p w14:paraId="4C552FE9" w14:textId="77777777" w:rsidR="000E5CFE" w:rsidRPr="00D3351C" w:rsidRDefault="000E5CFE" w:rsidP="005A2A76">
            <w:pPr>
              <w:rPr>
                <w:rFonts w:ascii="Gilroy" w:hAnsi="Gilroy"/>
              </w:rPr>
            </w:pPr>
          </w:p>
        </w:tc>
        <w:tc>
          <w:tcPr>
            <w:tcW w:w="2310" w:type="dxa"/>
          </w:tcPr>
          <w:p w14:paraId="7B1BED0F" w14:textId="77777777" w:rsidR="000E5CFE" w:rsidRPr="00D3351C" w:rsidRDefault="000E5CFE" w:rsidP="005A2A76">
            <w:pPr>
              <w:rPr>
                <w:rFonts w:ascii="Gilroy" w:hAnsi="Gilroy"/>
              </w:rPr>
            </w:pPr>
          </w:p>
        </w:tc>
        <w:tc>
          <w:tcPr>
            <w:tcW w:w="4402" w:type="dxa"/>
          </w:tcPr>
          <w:p w14:paraId="79625C78" w14:textId="77777777" w:rsidR="000E5CFE" w:rsidRPr="00D3351C" w:rsidRDefault="000E5CFE" w:rsidP="005A2A76">
            <w:pPr>
              <w:rPr>
                <w:rFonts w:ascii="Gilroy" w:hAnsi="Gilroy"/>
              </w:rPr>
            </w:pPr>
          </w:p>
        </w:tc>
        <w:tc>
          <w:tcPr>
            <w:tcW w:w="3357" w:type="dxa"/>
          </w:tcPr>
          <w:p w14:paraId="4D8269E5" w14:textId="77777777" w:rsidR="000E5CFE" w:rsidRPr="00D3351C" w:rsidRDefault="000E5CFE" w:rsidP="005A2A76">
            <w:pPr>
              <w:rPr>
                <w:rFonts w:ascii="Gilroy" w:hAnsi="Gilroy"/>
              </w:rPr>
            </w:pPr>
          </w:p>
        </w:tc>
      </w:tr>
      <w:tr w:rsidR="000E5CFE" w:rsidRPr="00D3351C" w14:paraId="5BD29C4A" w14:textId="77777777" w:rsidTr="000B24FA">
        <w:trPr>
          <w:trHeight w:val="262"/>
        </w:trPr>
        <w:tc>
          <w:tcPr>
            <w:tcW w:w="3355" w:type="dxa"/>
          </w:tcPr>
          <w:p w14:paraId="74C41CDA" w14:textId="77777777" w:rsidR="000E5CFE" w:rsidRPr="00D3351C" w:rsidRDefault="000E5CFE" w:rsidP="005A2A76">
            <w:pPr>
              <w:rPr>
                <w:rFonts w:ascii="Gilroy" w:hAnsi="Gilroy"/>
              </w:rPr>
            </w:pPr>
          </w:p>
        </w:tc>
        <w:tc>
          <w:tcPr>
            <w:tcW w:w="2310" w:type="dxa"/>
          </w:tcPr>
          <w:p w14:paraId="2293D228" w14:textId="77777777" w:rsidR="000E5CFE" w:rsidRPr="00D3351C" w:rsidRDefault="000E5CFE" w:rsidP="005A2A76">
            <w:pPr>
              <w:rPr>
                <w:rFonts w:ascii="Gilroy" w:hAnsi="Gilroy"/>
              </w:rPr>
            </w:pPr>
          </w:p>
        </w:tc>
        <w:tc>
          <w:tcPr>
            <w:tcW w:w="4402" w:type="dxa"/>
          </w:tcPr>
          <w:p w14:paraId="1BF1FEDB" w14:textId="77777777" w:rsidR="000E5CFE" w:rsidRPr="00D3351C" w:rsidRDefault="000E5CFE" w:rsidP="005A2A76">
            <w:pPr>
              <w:rPr>
                <w:rFonts w:ascii="Gilroy" w:hAnsi="Gilroy"/>
              </w:rPr>
            </w:pPr>
          </w:p>
        </w:tc>
        <w:tc>
          <w:tcPr>
            <w:tcW w:w="3357" w:type="dxa"/>
          </w:tcPr>
          <w:p w14:paraId="2DCAE57C" w14:textId="77777777" w:rsidR="000E5CFE" w:rsidRPr="00D3351C" w:rsidRDefault="000E5CFE" w:rsidP="005A2A76">
            <w:pPr>
              <w:rPr>
                <w:rFonts w:ascii="Gilroy" w:hAnsi="Gilroy"/>
              </w:rPr>
            </w:pPr>
          </w:p>
        </w:tc>
      </w:tr>
    </w:tbl>
    <w:p w14:paraId="1305775F" w14:textId="77777777" w:rsidR="000E5CFE" w:rsidRPr="00D3351C" w:rsidRDefault="000E5CFE" w:rsidP="005A2A76">
      <w:pPr>
        <w:spacing w:line="240" w:lineRule="auto"/>
        <w:rPr>
          <w:rFonts w:ascii="Gilroy" w:hAnsi="Gilroy"/>
        </w:rPr>
      </w:pPr>
    </w:p>
    <w:p w14:paraId="19648F8F" w14:textId="41E41E77" w:rsidR="00532F68" w:rsidRDefault="00532F68" w:rsidP="00634249">
      <w:pPr>
        <w:spacing w:line="240" w:lineRule="auto"/>
        <w:ind w:left="-630" w:firstLine="630"/>
        <w:rPr>
          <w:rFonts w:ascii="Gilroy" w:hAnsi="Gilroy"/>
          <w:b/>
          <w:bCs/>
        </w:rPr>
      </w:pPr>
    </w:p>
    <w:p w14:paraId="2DECED17" w14:textId="0D7695FC" w:rsidR="000E5CFE" w:rsidRPr="000B24FA" w:rsidRDefault="000E5CFE" w:rsidP="00634249">
      <w:pPr>
        <w:spacing w:line="240" w:lineRule="auto"/>
        <w:ind w:left="-630" w:firstLine="630"/>
        <w:rPr>
          <w:rFonts w:ascii="Gilroy" w:hAnsi="Gilroy"/>
          <w:b/>
          <w:bCs/>
          <w:sz w:val="24"/>
          <w:szCs w:val="24"/>
        </w:rPr>
      </w:pPr>
      <w:r w:rsidRPr="000B24FA">
        <w:rPr>
          <w:rFonts w:ascii="Gilroy" w:hAnsi="Gilroy"/>
          <w:b/>
          <w:bCs/>
          <w:sz w:val="24"/>
          <w:szCs w:val="24"/>
        </w:rPr>
        <w:lastRenderedPageBreak/>
        <w:t xml:space="preserve">Bad Debt </w:t>
      </w:r>
    </w:p>
    <w:tbl>
      <w:tblPr>
        <w:tblStyle w:val="TableGrid"/>
        <w:tblW w:w="13394" w:type="dxa"/>
        <w:tblLook w:val="04A0" w:firstRow="1" w:lastRow="0" w:firstColumn="1" w:lastColumn="0" w:noHBand="0" w:noVBand="1"/>
      </w:tblPr>
      <w:tblGrid>
        <w:gridCol w:w="3504"/>
        <w:gridCol w:w="3424"/>
        <w:gridCol w:w="3405"/>
        <w:gridCol w:w="3061"/>
      </w:tblGrid>
      <w:tr w:rsidR="009D18CB" w:rsidRPr="00D3351C" w14:paraId="727481D1" w14:textId="1ACCEB6B" w:rsidTr="00532F68">
        <w:trPr>
          <w:trHeight w:val="931"/>
        </w:trPr>
        <w:tc>
          <w:tcPr>
            <w:tcW w:w="3504" w:type="dxa"/>
            <w:shd w:val="clear" w:color="auto" w:fill="D9D9D9" w:themeFill="background1" w:themeFillShade="D9"/>
          </w:tcPr>
          <w:p w14:paraId="69E7FAC0" w14:textId="60E7B435" w:rsidR="009D18CB" w:rsidRPr="00D3351C" w:rsidRDefault="009D18CB" w:rsidP="005A2A76">
            <w:pPr>
              <w:rPr>
                <w:rFonts w:ascii="Gilroy" w:hAnsi="Gilroy"/>
              </w:rPr>
            </w:pPr>
            <w:r w:rsidRPr="00D3351C">
              <w:rPr>
                <w:rFonts w:ascii="Gilroy" w:hAnsi="Gilroy"/>
              </w:rPr>
              <w:t>Company</w:t>
            </w:r>
          </w:p>
        </w:tc>
        <w:tc>
          <w:tcPr>
            <w:tcW w:w="3424" w:type="dxa"/>
            <w:shd w:val="clear" w:color="auto" w:fill="D9D9D9" w:themeFill="background1" w:themeFillShade="D9"/>
          </w:tcPr>
          <w:p w14:paraId="038B8B5E" w14:textId="4F6B429A" w:rsidR="009D18CB" w:rsidRPr="00D3351C" w:rsidRDefault="009D18CB" w:rsidP="005A2A76">
            <w:pPr>
              <w:rPr>
                <w:rFonts w:ascii="Gilroy" w:hAnsi="Gilroy"/>
              </w:rPr>
            </w:pPr>
            <w:r w:rsidRPr="00D3351C">
              <w:rPr>
                <w:rFonts w:ascii="Gilroy" w:hAnsi="Gilroy"/>
              </w:rPr>
              <w:t>$ Amount to Write Off</w:t>
            </w:r>
          </w:p>
        </w:tc>
        <w:tc>
          <w:tcPr>
            <w:tcW w:w="3405" w:type="dxa"/>
            <w:shd w:val="clear" w:color="auto" w:fill="D9D9D9" w:themeFill="background1" w:themeFillShade="D9"/>
          </w:tcPr>
          <w:p w14:paraId="1B6E530B" w14:textId="67CBAEFB" w:rsidR="009D18CB" w:rsidRPr="00D3351C" w:rsidRDefault="009D18CB" w:rsidP="005A2A76">
            <w:pPr>
              <w:rPr>
                <w:rFonts w:ascii="Gilroy" w:hAnsi="Gilroy"/>
              </w:rPr>
            </w:pPr>
            <w:r w:rsidRPr="00D3351C">
              <w:rPr>
                <w:rFonts w:ascii="Gilroy" w:hAnsi="Gilroy"/>
              </w:rPr>
              <w:t>Reason</w:t>
            </w:r>
          </w:p>
        </w:tc>
        <w:tc>
          <w:tcPr>
            <w:tcW w:w="3061" w:type="dxa"/>
            <w:shd w:val="clear" w:color="auto" w:fill="D9D9D9" w:themeFill="background1" w:themeFillShade="D9"/>
          </w:tcPr>
          <w:p w14:paraId="42701667" w14:textId="37021086" w:rsidR="009D18CB" w:rsidRPr="00D3351C" w:rsidRDefault="009D18CB" w:rsidP="005A2A76">
            <w:pPr>
              <w:rPr>
                <w:rFonts w:ascii="Gilroy" w:hAnsi="Gilroy"/>
              </w:rPr>
            </w:pPr>
            <w:r w:rsidRPr="00D3351C">
              <w:rPr>
                <w:rFonts w:ascii="Gilroy" w:hAnsi="Gilroy"/>
              </w:rPr>
              <w:t>Completed by Asset Management Date</w:t>
            </w:r>
          </w:p>
        </w:tc>
      </w:tr>
      <w:tr w:rsidR="009D18CB" w:rsidRPr="00D3351C" w14:paraId="0C13E500" w14:textId="61183F8A" w:rsidTr="00532F68">
        <w:trPr>
          <w:trHeight w:val="219"/>
        </w:trPr>
        <w:tc>
          <w:tcPr>
            <w:tcW w:w="3504" w:type="dxa"/>
          </w:tcPr>
          <w:p w14:paraId="7AA5314C" w14:textId="77777777" w:rsidR="009D18CB" w:rsidRPr="00D3351C" w:rsidRDefault="009D18CB" w:rsidP="005A2A76">
            <w:pPr>
              <w:rPr>
                <w:rFonts w:ascii="Gilroy" w:hAnsi="Gilroy"/>
              </w:rPr>
            </w:pPr>
          </w:p>
        </w:tc>
        <w:tc>
          <w:tcPr>
            <w:tcW w:w="3424" w:type="dxa"/>
          </w:tcPr>
          <w:p w14:paraId="2E6132E9" w14:textId="77777777" w:rsidR="009D18CB" w:rsidRPr="00D3351C" w:rsidRDefault="009D18CB" w:rsidP="005A2A76">
            <w:pPr>
              <w:rPr>
                <w:rFonts w:ascii="Gilroy" w:hAnsi="Gilroy"/>
              </w:rPr>
            </w:pPr>
          </w:p>
        </w:tc>
        <w:tc>
          <w:tcPr>
            <w:tcW w:w="3405" w:type="dxa"/>
          </w:tcPr>
          <w:p w14:paraId="61EAE9B0" w14:textId="77777777" w:rsidR="009D18CB" w:rsidRPr="00D3351C" w:rsidRDefault="009D18CB" w:rsidP="005A2A76">
            <w:pPr>
              <w:rPr>
                <w:rFonts w:ascii="Gilroy" w:hAnsi="Gilroy"/>
              </w:rPr>
            </w:pPr>
          </w:p>
        </w:tc>
        <w:tc>
          <w:tcPr>
            <w:tcW w:w="3061" w:type="dxa"/>
          </w:tcPr>
          <w:p w14:paraId="7A4A6DF7" w14:textId="77777777" w:rsidR="009D18CB" w:rsidRPr="00D3351C" w:rsidRDefault="009D18CB" w:rsidP="005A2A76">
            <w:pPr>
              <w:rPr>
                <w:rFonts w:ascii="Gilroy" w:hAnsi="Gilroy"/>
              </w:rPr>
            </w:pPr>
          </w:p>
        </w:tc>
      </w:tr>
      <w:tr w:rsidR="009D18CB" w:rsidRPr="00D3351C" w14:paraId="05B513CB" w14:textId="14699EF5" w:rsidTr="00532F68">
        <w:trPr>
          <w:trHeight w:val="232"/>
        </w:trPr>
        <w:tc>
          <w:tcPr>
            <w:tcW w:w="3504" w:type="dxa"/>
          </w:tcPr>
          <w:p w14:paraId="7244DF3A" w14:textId="77777777" w:rsidR="009D18CB" w:rsidRPr="00D3351C" w:rsidRDefault="009D18CB" w:rsidP="005A2A76">
            <w:pPr>
              <w:rPr>
                <w:rFonts w:ascii="Gilroy" w:hAnsi="Gilroy"/>
              </w:rPr>
            </w:pPr>
          </w:p>
        </w:tc>
        <w:tc>
          <w:tcPr>
            <w:tcW w:w="3424" w:type="dxa"/>
          </w:tcPr>
          <w:p w14:paraId="5734B70B" w14:textId="77777777" w:rsidR="009D18CB" w:rsidRPr="00D3351C" w:rsidRDefault="009D18CB" w:rsidP="005A2A76">
            <w:pPr>
              <w:rPr>
                <w:rFonts w:ascii="Gilroy" w:hAnsi="Gilroy"/>
              </w:rPr>
            </w:pPr>
          </w:p>
        </w:tc>
        <w:tc>
          <w:tcPr>
            <w:tcW w:w="3405" w:type="dxa"/>
          </w:tcPr>
          <w:p w14:paraId="1C5F0E52" w14:textId="77777777" w:rsidR="009D18CB" w:rsidRPr="00D3351C" w:rsidRDefault="009D18CB" w:rsidP="005A2A76">
            <w:pPr>
              <w:rPr>
                <w:rFonts w:ascii="Gilroy" w:hAnsi="Gilroy"/>
              </w:rPr>
            </w:pPr>
          </w:p>
        </w:tc>
        <w:tc>
          <w:tcPr>
            <w:tcW w:w="3061" w:type="dxa"/>
          </w:tcPr>
          <w:p w14:paraId="3303EB28" w14:textId="77777777" w:rsidR="009D18CB" w:rsidRPr="00D3351C" w:rsidRDefault="009D18CB" w:rsidP="005A2A76">
            <w:pPr>
              <w:rPr>
                <w:rFonts w:ascii="Gilroy" w:hAnsi="Gilroy"/>
              </w:rPr>
            </w:pPr>
          </w:p>
        </w:tc>
      </w:tr>
    </w:tbl>
    <w:p w14:paraId="60892E16" w14:textId="77777777" w:rsidR="00532F68" w:rsidRDefault="00532F68" w:rsidP="00532F68">
      <w:pPr>
        <w:rPr>
          <w:rFonts w:ascii="Jazmin Light" w:hAnsi="Jazmin Light"/>
          <w:b/>
          <w:bCs/>
          <w:sz w:val="28"/>
          <w:szCs w:val="28"/>
          <w:u w:val="single"/>
        </w:rPr>
      </w:pPr>
    </w:p>
    <w:p w14:paraId="40FDADD4" w14:textId="07EE6AF0" w:rsidR="00E636A4" w:rsidRPr="001C2DF6" w:rsidRDefault="00E636A4" w:rsidP="00532F68">
      <w:pPr>
        <w:ind w:hanging="540"/>
        <w:rPr>
          <w:rFonts w:ascii="Jazmin Light" w:hAnsi="Jazmin Light"/>
          <w:b/>
          <w:bCs/>
          <w:sz w:val="28"/>
          <w:szCs w:val="28"/>
          <w:u w:val="single"/>
        </w:rPr>
      </w:pPr>
      <w:r w:rsidRPr="001C2DF6">
        <w:rPr>
          <w:rFonts w:ascii="Jazmin Light" w:hAnsi="Jazmin Light"/>
          <w:b/>
          <w:bCs/>
          <w:sz w:val="28"/>
          <w:szCs w:val="28"/>
          <w:u w:val="single"/>
        </w:rPr>
        <w:t>Operating Statement</w:t>
      </w:r>
    </w:p>
    <w:p w14:paraId="59E0DD35" w14:textId="4BFC874F" w:rsidR="00361BA7" w:rsidRPr="00AC4D7D" w:rsidRDefault="00AB6EEF" w:rsidP="001C2DF6">
      <w:pPr>
        <w:spacing w:line="240" w:lineRule="auto"/>
        <w:rPr>
          <w:rFonts w:ascii="Gilroy" w:hAnsi="Gilroy"/>
          <w:b/>
          <w:bCs/>
          <w:sz w:val="26"/>
          <w:szCs w:val="26"/>
          <w:u w:val="single"/>
        </w:rPr>
      </w:pPr>
      <w:r w:rsidRPr="00AC4D7D">
        <w:rPr>
          <w:rFonts w:ascii="Gilroy" w:hAnsi="Gilroy"/>
          <w:b/>
          <w:bCs/>
          <w:sz w:val="26"/>
          <w:szCs w:val="26"/>
          <w:u w:val="single"/>
        </w:rPr>
        <w:t>Revenue</w:t>
      </w:r>
    </w:p>
    <w:tbl>
      <w:tblPr>
        <w:tblStyle w:val="TableGrid"/>
        <w:tblW w:w="12950" w:type="dxa"/>
        <w:tblLook w:val="04A0" w:firstRow="1" w:lastRow="0" w:firstColumn="1" w:lastColumn="0" w:noHBand="0" w:noVBand="1"/>
      </w:tblPr>
      <w:tblGrid>
        <w:gridCol w:w="2660"/>
        <w:gridCol w:w="2577"/>
        <w:gridCol w:w="2712"/>
        <w:gridCol w:w="2672"/>
        <w:gridCol w:w="2329"/>
      </w:tblGrid>
      <w:tr w:rsidR="003C2FD4" w14:paraId="1343B780" w14:textId="1DA79B80" w:rsidTr="3EF72CD4">
        <w:trPr>
          <w:trHeight w:val="1053"/>
        </w:trPr>
        <w:tc>
          <w:tcPr>
            <w:tcW w:w="2660" w:type="dxa"/>
            <w:shd w:val="clear" w:color="auto" w:fill="D9D9D9" w:themeFill="background1" w:themeFillShade="D9"/>
          </w:tcPr>
          <w:p w14:paraId="585BD504" w14:textId="77777777" w:rsidR="003C2FD4" w:rsidRPr="00532F68" w:rsidRDefault="003C2FD4" w:rsidP="005A2A76">
            <w:pPr>
              <w:rPr>
                <w:rFonts w:ascii="Gilroy" w:hAnsi="Gilroy"/>
              </w:rPr>
            </w:pPr>
          </w:p>
        </w:tc>
        <w:tc>
          <w:tcPr>
            <w:tcW w:w="2577" w:type="dxa"/>
            <w:shd w:val="clear" w:color="auto" w:fill="D9D9D9" w:themeFill="background1" w:themeFillShade="D9"/>
          </w:tcPr>
          <w:p w14:paraId="5607E573" w14:textId="674900D5" w:rsidR="003C2FD4" w:rsidRPr="00532F68" w:rsidRDefault="003C2FD4" w:rsidP="005A2A76">
            <w:pPr>
              <w:rPr>
                <w:rFonts w:ascii="Gilroy" w:hAnsi="Gilroy"/>
              </w:rPr>
            </w:pPr>
            <w:r w:rsidRPr="00532F68">
              <w:rPr>
                <w:rFonts w:ascii="Gilroy" w:hAnsi="Gilroy"/>
              </w:rPr>
              <w:t>Variance from prior month</w:t>
            </w:r>
          </w:p>
        </w:tc>
        <w:tc>
          <w:tcPr>
            <w:tcW w:w="2712" w:type="dxa"/>
            <w:shd w:val="clear" w:color="auto" w:fill="D9D9D9" w:themeFill="background1" w:themeFillShade="D9"/>
          </w:tcPr>
          <w:p w14:paraId="29A753B9" w14:textId="55FAC226" w:rsidR="003C2FD4" w:rsidRPr="00532F68" w:rsidRDefault="003C2FD4" w:rsidP="005A2A76">
            <w:pPr>
              <w:rPr>
                <w:rFonts w:ascii="Gilroy" w:hAnsi="Gilroy"/>
              </w:rPr>
            </w:pPr>
            <w:r w:rsidRPr="00532F68">
              <w:rPr>
                <w:rFonts w:ascii="Gilroy" w:hAnsi="Gilroy"/>
              </w:rPr>
              <w:t xml:space="preserve">If </w:t>
            </w:r>
            <w:proofErr w:type="gramStart"/>
            <w:r w:rsidRPr="00532F68">
              <w:rPr>
                <w:rFonts w:ascii="Gilroy" w:hAnsi="Gilroy"/>
              </w:rPr>
              <w:t>current</w:t>
            </w:r>
            <w:proofErr w:type="gramEnd"/>
            <w:r w:rsidRPr="00532F68">
              <w:rPr>
                <w:rFonts w:ascii="Gilroy" w:hAnsi="Gilroy"/>
              </w:rPr>
              <w:t xml:space="preserve"> month is 10% above/below budget, explain reasoning for variance</w:t>
            </w:r>
          </w:p>
        </w:tc>
        <w:tc>
          <w:tcPr>
            <w:tcW w:w="2672" w:type="dxa"/>
            <w:shd w:val="clear" w:color="auto" w:fill="D9D9D9" w:themeFill="background1" w:themeFillShade="D9"/>
          </w:tcPr>
          <w:p w14:paraId="3A9E60CD" w14:textId="4508EF12" w:rsidR="003C2FD4" w:rsidRPr="00532F68" w:rsidRDefault="003C2FD4" w:rsidP="005A2A76">
            <w:pPr>
              <w:rPr>
                <w:rFonts w:ascii="Gilroy" w:hAnsi="Gilroy"/>
              </w:rPr>
            </w:pPr>
            <w:r>
              <w:rPr>
                <w:rFonts w:ascii="Gilroy" w:hAnsi="Gilroy"/>
              </w:rPr>
              <w:t>Breakdown Revenue Sources (website, partnerships, 3</w:t>
            </w:r>
            <w:r w:rsidRPr="003C2FD4">
              <w:rPr>
                <w:rFonts w:ascii="Gilroy" w:hAnsi="Gilroy"/>
                <w:vertAlign w:val="superscript"/>
              </w:rPr>
              <w:t>rd</w:t>
            </w:r>
            <w:r>
              <w:rPr>
                <w:rFonts w:ascii="Gilroy" w:hAnsi="Gilroy"/>
              </w:rPr>
              <w:t xml:space="preserve"> party)</w:t>
            </w:r>
            <w:r w:rsidR="009811AB">
              <w:rPr>
                <w:rFonts w:ascii="Gilroy" w:hAnsi="Gilroy"/>
              </w:rPr>
              <w:t xml:space="preserve"> – </w:t>
            </w:r>
            <w:r w:rsidR="009811AB" w:rsidRPr="009811AB">
              <w:rPr>
                <w:rFonts w:ascii="Gilroy" w:hAnsi="Gilroy"/>
                <w:color w:val="FF0000"/>
              </w:rPr>
              <w:t xml:space="preserve">sometimes not enough info in Tableau to </w:t>
            </w:r>
            <w:r w:rsidR="009811AB">
              <w:rPr>
                <w:rFonts w:ascii="Gilroy" w:hAnsi="Gilroy"/>
                <w:color w:val="FF0000"/>
              </w:rPr>
              <w:t>know where the revenue to know what source it’s from</w:t>
            </w:r>
          </w:p>
        </w:tc>
        <w:tc>
          <w:tcPr>
            <w:tcW w:w="2329" w:type="dxa"/>
            <w:shd w:val="clear" w:color="auto" w:fill="D9D9D9" w:themeFill="background1" w:themeFillShade="D9"/>
          </w:tcPr>
          <w:p w14:paraId="420547AE" w14:textId="6E781751" w:rsidR="003C2FD4" w:rsidRDefault="003C2FD4" w:rsidP="005A2A76">
            <w:pPr>
              <w:rPr>
                <w:rFonts w:ascii="Gilroy" w:hAnsi="Gilroy"/>
              </w:rPr>
            </w:pPr>
            <w:r>
              <w:rPr>
                <w:rFonts w:ascii="Gilroy" w:hAnsi="Gilroy"/>
              </w:rPr>
              <w:t>Which companies are driving this? Reason for usage?</w:t>
            </w:r>
          </w:p>
        </w:tc>
      </w:tr>
      <w:tr w:rsidR="003C2FD4" w14:paraId="52431F4B" w14:textId="5F9BB14E" w:rsidTr="3EF72CD4">
        <w:trPr>
          <w:trHeight w:val="207"/>
        </w:trPr>
        <w:tc>
          <w:tcPr>
            <w:tcW w:w="2660" w:type="dxa"/>
          </w:tcPr>
          <w:p w14:paraId="27E3746E" w14:textId="749753E9" w:rsidR="003C2FD4" w:rsidRPr="008C33F0" w:rsidRDefault="003C2FD4" w:rsidP="005A2A76">
            <w:pPr>
              <w:rPr>
                <w:rFonts w:ascii="Gilroy" w:hAnsi="Gilroy"/>
              </w:rPr>
            </w:pPr>
            <w:r w:rsidRPr="008C33F0">
              <w:rPr>
                <w:rFonts w:ascii="Gilroy" w:hAnsi="Gilroy"/>
              </w:rPr>
              <w:t xml:space="preserve">Squad </w:t>
            </w:r>
          </w:p>
        </w:tc>
        <w:tc>
          <w:tcPr>
            <w:tcW w:w="2577" w:type="dxa"/>
          </w:tcPr>
          <w:p w14:paraId="5BF66C03" w14:textId="77777777" w:rsidR="003C2FD4" w:rsidRPr="008C33F0" w:rsidRDefault="003C2FD4" w:rsidP="005A2A76">
            <w:pPr>
              <w:rPr>
                <w:rFonts w:ascii="Gilroy" w:hAnsi="Gilroy"/>
              </w:rPr>
            </w:pPr>
          </w:p>
        </w:tc>
        <w:tc>
          <w:tcPr>
            <w:tcW w:w="2712" w:type="dxa"/>
          </w:tcPr>
          <w:p w14:paraId="209D6BF3" w14:textId="32D6A263" w:rsidR="003C2FD4" w:rsidRPr="00CF1737" w:rsidRDefault="003C2FD4" w:rsidP="005A2A76">
            <w:pPr>
              <w:rPr>
                <w:rFonts w:ascii="Gilroy" w:hAnsi="Gilroy"/>
                <w:highlight w:val="yellow"/>
              </w:rPr>
            </w:pPr>
          </w:p>
        </w:tc>
        <w:tc>
          <w:tcPr>
            <w:tcW w:w="2672" w:type="dxa"/>
          </w:tcPr>
          <w:p w14:paraId="0217B82A" w14:textId="006ABAFE" w:rsidR="003C2FD4" w:rsidRPr="00CF1737" w:rsidRDefault="003C2FD4" w:rsidP="005A2A76">
            <w:pPr>
              <w:rPr>
                <w:rFonts w:ascii="Gilroy" w:hAnsi="Gilroy"/>
                <w:highlight w:val="yellow"/>
              </w:rPr>
            </w:pPr>
            <w:r w:rsidRPr="003C2FD4">
              <w:rPr>
                <w:rFonts w:ascii="Gilroy" w:hAnsi="Gilroy"/>
              </w:rPr>
              <w:t>N/A</w:t>
            </w:r>
          </w:p>
        </w:tc>
        <w:tc>
          <w:tcPr>
            <w:tcW w:w="2329" w:type="dxa"/>
          </w:tcPr>
          <w:p w14:paraId="72EDE808" w14:textId="7557516F" w:rsidR="003C2FD4" w:rsidRPr="003C2FD4" w:rsidRDefault="003C2FD4" w:rsidP="005A2A76">
            <w:pPr>
              <w:rPr>
                <w:rFonts w:ascii="Gilroy" w:hAnsi="Gilroy"/>
              </w:rPr>
            </w:pPr>
            <w:r w:rsidRPr="003C2FD4">
              <w:rPr>
                <w:rFonts w:ascii="Gilroy" w:hAnsi="Gilroy"/>
              </w:rPr>
              <w:t>N/A</w:t>
            </w:r>
          </w:p>
        </w:tc>
      </w:tr>
      <w:tr w:rsidR="003C2FD4" w14:paraId="3FDEFF55" w14:textId="2BEB6DEC" w:rsidTr="3EF72CD4">
        <w:trPr>
          <w:trHeight w:val="221"/>
        </w:trPr>
        <w:tc>
          <w:tcPr>
            <w:tcW w:w="2660" w:type="dxa"/>
          </w:tcPr>
          <w:p w14:paraId="74146E2A" w14:textId="185016FE" w:rsidR="003C2FD4" w:rsidRPr="008C33F0" w:rsidRDefault="003C2FD4" w:rsidP="005A2A76">
            <w:pPr>
              <w:rPr>
                <w:rFonts w:ascii="Gilroy" w:hAnsi="Gilroy"/>
              </w:rPr>
            </w:pPr>
            <w:r w:rsidRPr="008C33F0">
              <w:rPr>
                <w:rFonts w:ascii="Gilroy" w:hAnsi="Gilroy"/>
              </w:rPr>
              <w:t xml:space="preserve">Flex </w:t>
            </w:r>
            <w:r>
              <w:rPr>
                <w:rFonts w:ascii="Gilroy" w:hAnsi="Gilroy"/>
              </w:rPr>
              <w:t>Desk</w:t>
            </w:r>
          </w:p>
        </w:tc>
        <w:tc>
          <w:tcPr>
            <w:tcW w:w="2577" w:type="dxa"/>
          </w:tcPr>
          <w:p w14:paraId="4ED32D01" w14:textId="77777777" w:rsidR="003C2FD4" w:rsidRPr="008C33F0" w:rsidRDefault="003C2FD4" w:rsidP="005A2A76">
            <w:pPr>
              <w:rPr>
                <w:rFonts w:ascii="Gilroy" w:hAnsi="Gilroy"/>
              </w:rPr>
            </w:pPr>
          </w:p>
        </w:tc>
        <w:tc>
          <w:tcPr>
            <w:tcW w:w="2712" w:type="dxa"/>
          </w:tcPr>
          <w:p w14:paraId="3CFFE41D" w14:textId="77777777" w:rsidR="003C2FD4" w:rsidRPr="008C33F0" w:rsidRDefault="003C2FD4" w:rsidP="005A2A76">
            <w:pPr>
              <w:rPr>
                <w:rFonts w:ascii="Gilroy" w:hAnsi="Gilroy"/>
              </w:rPr>
            </w:pPr>
          </w:p>
        </w:tc>
        <w:tc>
          <w:tcPr>
            <w:tcW w:w="2672" w:type="dxa"/>
          </w:tcPr>
          <w:p w14:paraId="32C1D5E5" w14:textId="1B8A6FAE" w:rsidR="003C2FD4" w:rsidRPr="008C33F0" w:rsidRDefault="003C2FD4" w:rsidP="005A2A76">
            <w:pPr>
              <w:rPr>
                <w:rFonts w:ascii="Gilroy" w:hAnsi="Gilroy"/>
              </w:rPr>
            </w:pPr>
            <w:r>
              <w:rPr>
                <w:rFonts w:ascii="Gilroy" w:hAnsi="Gilroy"/>
              </w:rPr>
              <w:t>N/A</w:t>
            </w:r>
          </w:p>
        </w:tc>
        <w:tc>
          <w:tcPr>
            <w:tcW w:w="2329" w:type="dxa"/>
          </w:tcPr>
          <w:p w14:paraId="01E4C9AF" w14:textId="31DC09FC" w:rsidR="003C2FD4" w:rsidRDefault="003C2FD4" w:rsidP="005A2A76">
            <w:pPr>
              <w:rPr>
                <w:rFonts w:ascii="Gilroy" w:hAnsi="Gilroy"/>
              </w:rPr>
            </w:pPr>
            <w:r w:rsidRPr="003C2FD4">
              <w:rPr>
                <w:rFonts w:ascii="Gilroy" w:hAnsi="Gilroy"/>
              </w:rPr>
              <w:t>N/A</w:t>
            </w:r>
          </w:p>
        </w:tc>
      </w:tr>
      <w:tr w:rsidR="003C2FD4" w14:paraId="6B57C261" w14:textId="4119F4F9" w:rsidTr="3EF72CD4">
        <w:trPr>
          <w:trHeight w:val="221"/>
        </w:trPr>
        <w:tc>
          <w:tcPr>
            <w:tcW w:w="2660" w:type="dxa"/>
          </w:tcPr>
          <w:p w14:paraId="55A94AD0" w14:textId="569E7FB0" w:rsidR="003C2FD4" w:rsidRPr="008C33F0" w:rsidRDefault="003C2FD4" w:rsidP="005A2A76">
            <w:pPr>
              <w:rPr>
                <w:rFonts w:ascii="Gilroy" w:hAnsi="Gilroy"/>
              </w:rPr>
            </w:pPr>
            <w:r>
              <w:rPr>
                <w:rFonts w:ascii="Gilroy" w:hAnsi="Gilroy"/>
              </w:rPr>
              <w:t>Conference Room</w:t>
            </w:r>
          </w:p>
        </w:tc>
        <w:tc>
          <w:tcPr>
            <w:tcW w:w="2577" w:type="dxa"/>
          </w:tcPr>
          <w:p w14:paraId="5AA7DF28" w14:textId="77777777" w:rsidR="003C2FD4" w:rsidRPr="008C33F0" w:rsidRDefault="003C2FD4" w:rsidP="005A2A76">
            <w:pPr>
              <w:rPr>
                <w:rFonts w:ascii="Gilroy" w:hAnsi="Gilroy"/>
              </w:rPr>
            </w:pPr>
          </w:p>
        </w:tc>
        <w:tc>
          <w:tcPr>
            <w:tcW w:w="2712" w:type="dxa"/>
          </w:tcPr>
          <w:p w14:paraId="4017C7C6" w14:textId="3D5A96BC" w:rsidR="003C2FD4" w:rsidRPr="008C33F0" w:rsidRDefault="64D10A3F" w:rsidP="005A2A76">
            <w:pPr>
              <w:rPr>
                <w:rFonts w:ascii="Gilroy" w:hAnsi="Gilroy"/>
              </w:rPr>
            </w:pPr>
            <w:r w:rsidRPr="64D10A3F">
              <w:rPr>
                <w:rFonts w:ascii="Gilroy" w:hAnsi="Gilroy"/>
              </w:rPr>
              <w:t>N/A</w:t>
            </w:r>
          </w:p>
        </w:tc>
        <w:tc>
          <w:tcPr>
            <w:tcW w:w="2672" w:type="dxa"/>
          </w:tcPr>
          <w:p w14:paraId="585D7F19" w14:textId="77777777" w:rsidR="003C2FD4" w:rsidRPr="008C33F0" w:rsidRDefault="003C2FD4" w:rsidP="005A2A76">
            <w:pPr>
              <w:rPr>
                <w:rFonts w:ascii="Gilroy" w:hAnsi="Gilroy"/>
              </w:rPr>
            </w:pPr>
          </w:p>
        </w:tc>
        <w:tc>
          <w:tcPr>
            <w:tcW w:w="2329" w:type="dxa"/>
          </w:tcPr>
          <w:p w14:paraId="1BD7C95B" w14:textId="53F06E4F" w:rsidR="003C2FD4" w:rsidRPr="008C33F0" w:rsidRDefault="003C2FD4" w:rsidP="005A2A76">
            <w:pPr>
              <w:rPr>
                <w:rFonts w:ascii="Gilroy" w:hAnsi="Gilroy"/>
              </w:rPr>
            </w:pPr>
          </w:p>
        </w:tc>
      </w:tr>
      <w:tr w:rsidR="003C2FD4" w14:paraId="5FC559C0" w14:textId="40546AD2" w:rsidTr="3EF72CD4">
        <w:trPr>
          <w:trHeight w:val="221"/>
        </w:trPr>
        <w:tc>
          <w:tcPr>
            <w:tcW w:w="2660" w:type="dxa"/>
          </w:tcPr>
          <w:p w14:paraId="20C90012" w14:textId="43ACB2A1" w:rsidR="003C2FD4" w:rsidRPr="008C33F0" w:rsidRDefault="003C2FD4" w:rsidP="005A2A76">
            <w:pPr>
              <w:rPr>
                <w:rFonts w:ascii="Gilroy" w:hAnsi="Gilroy"/>
              </w:rPr>
            </w:pPr>
            <w:r>
              <w:rPr>
                <w:rFonts w:ascii="Gilroy" w:hAnsi="Gilroy"/>
              </w:rPr>
              <w:t>Credit Overages</w:t>
            </w:r>
          </w:p>
        </w:tc>
        <w:tc>
          <w:tcPr>
            <w:tcW w:w="2577" w:type="dxa"/>
          </w:tcPr>
          <w:p w14:paraId="5A147DB1" w14:textId="77777777" w:rsidR="003C2FD4" w:rsidRPr="008C33F0" w:rsidRDefault="003C2FD4" w:rsidP="005A2A76">
            <w:pPr>
              <w:rPr>
                <w:rFonts w:ascii="Gilroy" w:hAnsi="Gilroy"/>
              </w:rPr>
            </w:pPr>
          </w:p>
        </w:tc>
        <w:tc>
          <w:tcPr>
            <w:tcW w:w="2712" w:type="dxa"/>
          </w:tcPr>
          <w:p w14:paraId="6F104F76" w14:textId="77777777" w:rsidR="003C2FD4" w:rsidRPr="008C33F0" w:rsidRDefault="003C2FD4" w:rsidP="005A2A76">
            <w:pPr>
              <w:rPr>
                <w:rFonts w:ascii="Gilroy" w:hAnsi="Gilroy"/>
              </w:rPr>
            </w:pPr>
          </w:p>
        </w:tc>
        <w:tc>
          <w:tcPr>
            <w:tcW w:w="2672" w:type="dxa"/>
          </w:tcPr>
          <w:p w14:paraId="11E747E8" w14:textId="77777777" w:rsidR="003C2FD4" w:rsidRPr="008C33F0" w:rsidRDefault="003C2FD4" w:rsidP="005A2A76">
            <w:pPr>
              <w:rPr>
                <w:rFonts w:ascii="Gilroy" w:hAnsi="Gilroy"/>
              </w:rPr>
            </w:pPr>
          </w:p>
        </w:tc>
        <w:tc>
          <w:tcPr>
            <w:tcW w:w="2329" w:type="dxa"/>
          </w:tcPr>
          <w:p w14:paraId="0192CE10" w14:textId="77777777" w:rsidR="003C2FD4" w:rsidRPr="008C33F0" w:rsidRDefault="003C2FD4" w:rsidP="005A2A76">
            <w:pPr>
              <w:rPr>
                <w:rFonts w:ascii="Gilroy" w:hAnsi="Gilroy"/>
              </w:rPr>
            </w:pPr>
          </w:p>
        </w:tc>
      </w:tr>
    </w:tbl>
    <w:p w14:paraId="56173C1F" w14:textId="77777777" w:rsidR="003C2FD4" w:rsidRDefault="003C2FD4" w:rsidP="002A134A">
      <w:pPr>
        <w:spacing w:line="240" w:lineRule="auto"/>
        <w:rPr>
          <w:rFonts w:ascii="Gilroy" w:hAnsi="Gilroy"/>
          <w:i/>
          <w:iCs/>
          <w:sz w:val="24"/>
          <w:szCs w:val="24"/>
        </w:rPr>
      </w:pPr>
    </w:p>
    <w:p w14:paraId="02D2845A" w14:textId="4B74ACD5" w:rsidR="0051355C" w:rsidRPr="00AC4D7D" w:rsidRDefault="0051355C" w:rsidP="002A134A">
      <w:pPr>
        <w:spacing w:line="240" w:lineRule="auto"/>
        <w:rPr>
          <w:rFonts w:ascii="Gilroy" w:hAnsi="Gilroy"/>
          <w:i/>
          <w:iCs/>
          <w:sz w:val="24"/>
          <w:szCs w:val="24"/>
        </w:rPr>
      </w:pPr>
      <w:r w:rsidRPr="00AC4D7D">
        <w:rPr>
          <w:rFonts w:ascii="Gilroy" w:hAnsi="Gilroy"/>
          <w:i/>
          <w:iCs/>
          <w:sz w:val="24"/>
          <w:szCs w:val="24"/>
        </w:rPr>
        <w:t>Special Events</w:t>
      </w:r>
    </w:p>
    <w:p w14:paraId="675DDCB4" w14:textId="735F239C" w:rsidR="0051355C" w:rsidRPr="003C2FD4" w:rsidRDefault="00F14A81" w:rsidP="0051355C">
      <w:pPr>
        <w:pStyle w:val="ListParagraph"/>
        <w:numPr>
          <w:ilvl w:val="0"/>
          <w:numId w:val="1"/>
        </w:numPr>
        <w:spacing w:line="240" w:lineRule="auto"/>
        <w:rPr>
          <w:rFonts w:ascii="Gilroy" w:hAnsi="Gilroy"/>
        </w:rPr>
      </w:pPr>
      <w:r w:rsidRPr="002A134A">
        <w:rPr>
          <w:rFonts w:ascii="Gilroy" w:hAnsi="Gilroy"/>
        </w:rPr>
        <w:t>Note any events and who booked it</w:t>
      </w:r>
      <w:r w:rsidR="009811AB">
        <w:rPr>
          <w:rFonts w:ascii="Gilroy" w:hAnsi="Gilroy"/>
        </w:rPr>
        <w:t xml:space="preserve"> </w:t>
      </w:r>
    </w:p>
    <w:p w14:paraId="03C5F873" w14:textId="77777777" w:rsidR="00391711" w:rsidRDefault="00391711" w:rsidP="005A2A76">
      <w:pPr>
        <w:spacing w:line="240" w:lineRule="auto"/>
      </w:pPr>
    </w:p>
    <w:p w14:paraId="4014920B" w14:textId="2CB55BF3" w:rsidR="00DF1244" w:rsidRPr="00AC4D7D" w:rsidRDefault="00D233E7" w:rsidP="00DF1244">
      <w:pPr>
        <w:spacing w:line="240" w:lineRule="auto"/>
        <w:rPr>
          <w:rFonts w:ascii="Gilroy" w:hAnsi="Gilroy"/>
          <w:b/>
          <w:bCs/>
          <w:sz w:val="26"/>
          <w:szCs w:val="26"/>
          <w:u w:val="single"/>
        </w:rPr>
      </w:pPr>
      <w:r w:rsidRPr="00AC4D7D">
        <w:rPr>
          <w:rFonts w:ascii="Gilroy" w:hAnsi="Gilroy"/>
          <w:b/>
          <w:bCs/>
          <w:sz w:val="26"/>
          <w:szCs w:val="26"/>
          <w:u w:val="single"/>
        </w:rPr>
        <w:t>Expenses</w:t>
      </w:r>
    </w:p>
    <w:p w14:paraId="776A367D" w14:textId="76DE0FE4" w:rsidR="00906017" w:rsidRPr="000B24FA" w:rsidRDefault="00D233E7" w:rsidP="00DF1244">
      <w:pPr>
        <w:spacing w:line="240" w:lineRule="auto"/>
        <w:rPr>
          <w:rFonts w:ascii="Gilroy" w:hAnsi="Gilroy"/>
        </w:rPr>
      </w:pPr>
      <w:r w:rsidRPr="000B24FA">
        <w:rPr>
          <w:rFonts w:ascii="Gilroy" w:hAnsi="Gilroy"/>
        </w:rPr>
        <w:t xml:space="preserve">Ensure all recurring monthly </w:t>
      </w:r>
      <w:r w:rsidR="006166B5" w:rsidRPr="000B24FA">
        <w:rPr>
          <w:rFonts w:ascii="Gilroy" w:hAnsi="Gilroy"/>
        </w:rPr>
        <w:t>expenses have been accounted for this month</w:t>
      </w:r>
      <w:r w:rsidR="00E324F5" w:rsidRPr="000B24FA">
        <w:rPr>
          <w:rFonts w:ascii="Gilroy" w:hAnsi="Gilroy"/>
        </w:rPr>
        <w:t xml:space="preserve"> (paid or accrued). Refer to </w:t>
      </w:r>
      <w:proofErr w:type="gramStart"/>
      <w:r w:rsidR="00E324F5" w:rsidRPr="000B24FA">
        <w:rPr>
          <w:rFonts w:ascii="Gilroy" w:hAnsi="Gilroy"/>
        </w:rPr>
        <w:t>Operating</w:t>
      </w:r>
      <w:proofErr w:type="gramEnd"/>
      <w:r w:rsidR="00E324F5" w:rsidRPr="000B24FA">
        <w:rPr>
          <w:rFonts w:ascii="Gilroy" w:hAnsi="Gilroy"/>
        </w:rPr>
        <w:t xml:space="preserve"> Statement and c</w:t>
      </w:r>
      <w:r w:rsidR="006166B5" w:rsidRPr="000B24FA">
        <w:rPr>
          <w:rFonts w:ascii="Gilroy" w:hAnsi="Gilroy"/>
        </w:rPr>
        <w:t>heck off each category</w:t>
      </w:r>
      <w:r w:rsidR="00E324F5" w:rsidRPr="000B24FA">
        <w:rPr>
          <w:rFonts w:ascii="Gilroy" w:hAnsi="Gilroy"/>
        </w:rPr>
        <w:t xml:space="preserve">. </w:t>
      </w:r>
    </w:p>
    <w:tbl>
      <w:tblPr>
        <w:tblStyle w:val="TableGrid"/>
        <w:tblW w:w="13360" w:type="dxa"/>
        <w:tblInd w:w="-5" w:type="dxa"/>
        <w:tblLook w:val="04A0" w:firstRow="1" w:lastRow="0" w:firstColumn="1" w:lastColumn="0" w:noHBand="0" w:noVBand="1"/>
      </w:tblPr>
      <w:tblGrid>
        <w:gridCol w:w="1259"/>
        <w:gridCol w:w="979"/>
        <w:gridCol w:w="1014"/>
        <w:gridCol w:w="1068"/>
        <w:gridCol w:w="1260"/>
        <w:gridCol w:w="1260"/>
        <w:gridCol w:w="1440"/>
        <w:gridCol w:w="990"/>
        <w:gridCol w:w="990"/>
        <w:gridCol w:w="1440"/>
        <w:gridCol w:w="1660"/>
      </w:tblGrid>
      <w:tr w:rsidR="007D09DE" w:rsidRPr="000B24FA" w14:paraId="51E850A8" w14:textId="74334F42" w:rsidTr="007D09DE">
        <w:trPr>
          <w:trHeight w:val="968"/>
        </w:trPr>
        <w:tc>
          <w:tcPr>
            <w:tcW w:w="1259" w:type="dxa"/>
            <w:shd w:val="clear" w:color="auto" w:fill="D9D9D9" w:themeFill="background1" w:themeFillShade="D9"/>
          </w:tcPr>
          <w:p w14:paraId="6E3BE58D" w14:textId="6B5BC303" w:rsidR="00185871" w:rsidRPr="000B24FA" w:rsidRDefault="00185871" w:rsidP="00D233E7">
            <w:pPr>
              <w:rPr>
                <w:rFonts w:ascii="Gilroy" w:hAnsi="Gilroy"/>
              </w:rPr>
            </w:pPr>
            <w:r w:rsidRPr="000B24FA">
              <w:rPr>
                <w:rFonts w:ascii="Gilroy" w:hAnsi="Gilroy"/>
              </w:rPr>
              <w:lastRenderedPageBreak/>
              <w:t>Expense</w:t>
            </w:r>
          </w:p>
        </w:tc>
        <w:tc>
          <w:tcPr>
            <w:tcW w:w="979" w:type="dxa"/>
            <w:shd w:val="clear" w:color="auto" w:fill="D9D9D9" w:themeFill="background1" w:themeFillShade="D9"/>
          </w:tcPr>
          <w:p w14:paraId="0AE2489D" w14:textId="10445F9A" w:rsidR="00185871" w:rsidRPr="000B24FA" w:rsidRDefault="00185871" w:rsidP="00D233E7">
            <w:pPr>
              <w:rPr>
                <w:rFonts w:ascii="Gilroy" w:hAnsi="Gilroy"/>
              </w:rPr>
            </w:pPr>
            <w:r w:rsidRPr="000B24FA">
              <w:rPr>
                <w:rFonts w:ascii="Gilroy" w:hAnsi="Gilroy"/>
              </w:rPr>
              <w:t>Crafty</w:t>
            </w:r>
          </w:p>
        </w:tc>
        <w:tc>
          <w:tcPr>
            <w:tcW w:w="1014" w:type="dxa"/>
            <w:shd w:val="clear" w:color="auto" w:fill="D9D9D9" w:themeFill="background1" w:themeFillShade="D9"/>
          </w:tcPr>
          <w:p w14:paraId="45D7A0B4" w14:textId="77777777" w:rsidR="00D00A2C" w:rsidRDefault="00185871" w:rsidP="00D233E7">
            <w:pPr>
              <w:rPr>
                <w:rFonts w:ascii="Gilroy" w:hAnsi="Gilroy"/>
              </w:rPr>
            </w:pPr>
            <w:r w:rsidRPr="000B24FA">
              <w:rPr>
                <w:rFonts w:ascii="Gilroy" w:hAnsi="Gilroy"/>
              </w:rPr>
              <w:t>Vero/</w:t>
            </w:r>
          </w:p>
          <w:p w14:paraId="26086237" w14:textId="3E43B085" w:rsidR="00185871" w:rsidRPr="000B24FA" w:rsidRDefault="00185871" w:rsidP="00D233E7">
            <w:pPr>
              <w:rPr>
                <w:rFonts w:ascii="Gilroy" w:hAnsi="Gilroy"/>
              </w:rPr>
            </w:pPr>
            <w:r w:rsidRPr="000B24FA">
              <w:rPr>
                <w:rFonts w:ascii="Gilroy" w:hAnsi="Gilroy"/>
              </w:rPr>
              <w:t>Quench</w:t>
            </w:r>
          </w:p>
        </w:tc>
        <w:tc>
          <w:tcPr>
            <w:tcW w:w="1068" w:type="dxa"/>
            <w:shd w:val="clear" w:color="auto" w:fill="D9D9D9" w:themeFill="background1" w:themeFillShade="D9"/>
          </w:tcPr>
          <w:p w14:paraId="2AAC8DC8" w14:textId="41ED27BA" w:rsidR="00185871" w:rsidRPr="000B24FA" w:rsidRDefault="00185871" w:rsidP="00D233E7">
            <w:pPr>
              <w:rPr>
                <w:rFonts w:ascii="Gilroy" w:hAnsi="Gilroy"/>
              </w:rPr>
            </w:pPr>
            <w:r w:rsidRPr="000B24FA">
              <w:rPr>
                <w:rFonts w:ascii="Gilroy" w:hAnsi="Gilroy"/>
              </w:rPr>
              <w:t>Shred-It</w:t>
            </w:r>
          </w:p>
        </w:tc>
        <w:tc>
          <w:tcPr>
            <w:tcW w:w="1260" w:type="dxa"/>
            <w:shd w:val="clear" w:color="auto" w:fill="D9D9D9" w:themeFill="background1" w:themeFillShade="D9"/>
          </w:tcPr>
          <w:p w14:paraId="38C7F52B" w14:textId="3DB16704" w:rsidR="00185871" w:rsidRPr="000B24FA" w:rsidRDefault="00185871" w:rsidP="00D233E7">
            <w:pPr>
              <w:rPr>
                <w:rFonts w:ascii="Gilroy" w:hAnsi="Gilroy"/>
              </w:rPr>
            </w:pPr>
            <w:r w:rsidRPr="000B24FA">
              <w:rPr>
                <w:rFonts w:ascii="Gilroy" w:hAnsi="Gilroy"/>
              </w:rPr>
              <w:t>Great America</w:t>
            </w:r>
          </w:p>
        </w:tc>
        <w:tc>
          <w:tcPr>
            <w:tcW w:w="1260" w:type="dxa"/>
            <w:shd w:val="clear" w:color="auto" w:fill="D9D9D9" w:themeFill="background1" w:themeFillShade="D9"/>
          </w:tcPr>
          <w:p w14:paraId="6A153F58" w14:textId="329EF973" w:rsidR="00185871" w:rsidRPr="000B24FA" w:rsidRDefault="00185871" w:rsidP="00D233E7">
            <w:pPr>
              <w:rPr>
                <w:rFonts w:ascii="Gilroy" w:hAnsi="Gilroy"/>
              </w:rPr>
            </w:pPr>
            <w:r w:rsidRPr="000B24FA">
              <w:rPr>
                <w:rFonts w:ascii="Gilroy" w:hAnsi="Gilroy"/>
              </w:rPr>
              <w:t>Specialty Business</w:t>
            </w:r>
          </w:p>
        </w:tc>
        <w:tc>
          <w:tcPr>
            <w:tcW w:w="1440" w:type="dxa"/>
            <w:shd w:val="clear" w:color="auto" w:fill="D9D9D9" w:themeFill="background1" w:themeFillShade="D9"/>
          </w:tcPr>
          <w:p w14:paraId="4ABC9A89" w14:textId="77777777" w:rsidR="00D00A2C" w:rsidRDefault="00185871" w:rsidP="00D233E7">
            <w:pPr>
              <w:rPr>
                <w:rFonts w:ascii="Gilroy" w:hAnsi="Gilroy"/>
              </w:rPr>
            </w:pPr>
            <w:proofErr w:type="spellStart"/>
            <w:r w:rsidRPr="000B24FA">
              <w:rPr>
                <w:rFonts w:ascii="Gilroy" w:hAnsi="Gilroy"/>
              </w:rPr>
              <w:t>Essensys</w:t>
            </w:r>
            <w:proofErr w:type="spellEnd"/>
          </w:p>
          <w:p w14:paraId="4C2C132C" w14:textId="446AA805" w:rsidR="00185871" w:rsidRPr="000B24FA" w:rsidRDefault="00185871" w:rsidP="00D233E7">
            <w:pPr>
              <w:rPr>
                <w:rFonts w:ascii="Gilroy" w:hAnsi="Gilroy"/>
              </w:rPr>
            </w:pPr>
            <w:r w:rsidRPr="000B24FA">
              <w:rPr>
                <w:rFonts w:ascii="Gilroy" w:hAnsi="Gilroy"/>
              </w:rPr>
              <w:t xml:space="preserve"> (3 invoices)</w:t>
            </w:r>
          </w:p>
        </w:tc>
        <w:tc>
          <w:tcPr>
            <w:tcW w:w="990" w:type="dxa"/>
            <w:shd w:val="clear" w:color="auto" w:fill="D9D9D9" w:themeFill="background1" w:themeFillShade="D9"/>
          </w:tcPr>
          <w:p w14:paraId="5EF7534A" w14:textId="13FD1F66" w:rsidR="00185871" w:rsidRPr="000B24FA" w:rsidRDefault="00185871" w:rsidP="00D233E7">
            <w:pPr>
              <w:rPr>
                <w:rFonts w:ascii="Gilroy" w:hAnsi="Gilroy"/>
              </w:rPr>
            </w:pPr>
            <w:r w:rsidRPr="000B24FA">
              <w:rPr>
                <w:rFonts w:ascii="Gilroy" w:hAnsi="Gilroy"/>
              </w:rPr>
              <w:t>Yardi</w:t>
            </w:r>
          </w:p>
        </w:tc>
        <w:tc>
          <w:tcPr>
            <w:tcW w:w="990" w:type="dxa"/>
            <w:shd w:val="clear" w:color="auto" w:fill="D9D9D9" w:themeFill="background1" w:themeFillShade="D9"/>
          </w:tcPr>
          <w:p w14:paraId="51D9722D" w14:textId="04609AAE" w:rsidR="00185871" w:rsidRPr="000B24FA" w:rsidRDefault="007D09DE" w:rsidP="00D233E7">
            <w:pPr>
              <w:rPr>
                <w:rFonts w:ascii="Gilroy" w:hAnsi="Gilroy"/>
              </w:rPr>
            </w:pPr>
            <w:r>
              <w:rPr>
                <w:rFonts w:ascii="Gilroy" w:hAnsi="Gilroy"/>
              </w:rPr>
              <w:t>Music System</w:t>
            </w:r>
          </w:p>
        </w:tc>
        <w:tc>
          <w:tcPr>
            <w:tcW w:w="1440" w:type="dxa"/>
            <w:shd w:val="clear" w:color="auto" w:fill="D9D9D9" w:themeFill="background1" w:themeFillShade="D9"/>
          </w:tcPr>
          <w:p w14:paraId="34C049A2" w14:textId="5887E348" w:rsidR="00185871" w:rsidRPr="000B24FA" w:rsidRDefault="00185871" w:rsidP="00D233E7">
            <w:pPr>
              <w:rPr>
                <w:rFonts w:ascii="Gilroy" w:hAnsi="Gilroy"/>
              </w:rPr>
            </w:pPr>
            <w:r w:rsidRPr="000B24FA">
              <w:rPr>
                <w:rFonts w:ascii="Gilroy" w:hAnsi="Gilroy"/>
              </w:rPr>
              <w:t xml:space="preserve">Cleaning </w:t>
            </w:r>
          </w:p>
        </w:tc>
        <w:tc>
          <w:tcPr>
            <w:tcW w:w="1660" w:type="dxa"/>
            <w:shd w:val="clear" w:color="auto" w:fill="D9D9D9" w:themeFill="background1" w:themeFillShade="D9"/>
          </w:tcPr>
          <w:p w14:paraId="6F749C59" w14:textId="474BFC19" w:rsidR="00185871" w:rsidRPr="000B24FA" w:rsidRDefault="0055085D" w:rsidP="00D233E7">
            <w:pPr>
              <w:rPr>
                <w:rFonts w:ascii="Gilroy" w:hAnsi="Gilroy"/>
              </w:rPr>
            </w:pPr>
            <w:r w:rsidRPr="000B24FA">
              <w:rPr>
                <w:rFonts w:ascii="Gilroy" w:hAnsi="Gilroy"/>
              </w:rPr>
              <w:t xml:space="preserve">Electric </w:t>
            </w:r>
          </w:p>
        </w:tc>
      </w:tr>
      <w:tr w:rsidR="00D00A2C" w:rsidRPr="000B24FA" w14:paraId="79331AEB" w14:textId="400E9D5C" w:rsidTr="007D09DE">
        <w:trPr>
          <w:trHeight w:val="978"/>
        </w:trPr>
        <w:tc>
          <w:tcPr>
            <w:tcW w:w="1259" w:type="dxa"/>
          </w:tcPr>
          <w:p w14:paraId="586B166B" w14:textId="6FC35FFB" w:rsidR="00185871" w:rsidRPr="000B24FA" w:rsidRDefault="00185871" w:rsidP="00D233E7">
            <w:pPr>
              <w:rPr>
                <w:rFonts w:ascii="Gilroy" w:hAnsi="Gilroy"/>
              </w:rPr>
            </w:pPr>
            <w:r w:rsidRPr="000B24FA">
              <w:rPr>
                <w:rFonts w:ascii="Gilroy" w:hAnsi="Gilroy"/>
              </w:rPr>
              <w:t>Paid this month?</w:t>
            </w:r>
          </w:p>
        </w:tc>
        <w:tc>
          <w:tcPr>
            <w:tcW w:w="979" w:type="dxa"/>
          </w:tcPr>
          <w:p w14:paraId="1F47FB76" w14:textId="77777777" w:rsidR="00185871" w:rsidRPr="000B24FA" w:rsidRDefault="00185871" w:rsidP="00D233E7">
            <w:pPr>
              <w:rPr>
                <w:rFonts w:ascii="Gilroy" w:hAnsi="Gilroy"/>
              </w:rPr>
            </w:pPr>
          </w:p>
        </w:tc>
        <w:tc>
          <w:tcPr>
            <w:tcW w:w="1014" w:type="dxa"/>
          </w:tcPr>
          <w:p w14:paraId="2786A99F" w14:textId="77777777" w:rsidR="00185871" w:rsidRPr="000B24FA" w:rsidRDefault="00185871" w:rsidP="00D233E7">
            <w:pPr>
              <w:rPr>
                <w:rFonts w:ascii="Gilroy" w:hAnsi="Gilroy"/>
              </w:rPr>
            </w:pPr>
          </w:p>
        </w:tc>
        <w:tc>
          <w:tcPr>
            <w:tcW w:w="1068" w:type="dxa"/>
          </w:tcPr>
          <w:p w14:paraId="742604BC" w14:textId="77777777" w:rsidR="00185871" w:rsidRPr="000B24FA" w:rsidRDefault="00185871" w:rsidP="00D233E7">
            <w:pPr>
              <w:rPr>
                <w:rFonts w:ascii="Gilroy" w:hAnsi="Gilroy"/>
              </w:rPr>
            </w:pPr>
          </w:p>
        </w:tc>
        <w:tc>
          <w:tcPr>
            <w:tcW w:w="1260" w:type="dxa"/>
          </w:tcPr>
          <w:p w14:paraId="7190A78A" w14:textId="77777777" w:rsidR="00185871" w:rsidRPr="000B24FA" w:rsidRDefault="00185871" w:rsidP="00D233E7">
            <w:pPr>
              <w:rPr>
                <w:rFonts w:ascii="Gilroy" w:hAnsi="Gilroy"/>
              </w:rPr>
            </w:pPr>
          </w:p>
        </w:tc>
        <w:tc>
          <w:tcPr>
            <w:tcW w:w="1260" w:type="dxa"/>
          </w:tcPr>
          <w:p w14:paraId="55785417" w14:textId="77777777" w:rsidR="00185871" w:rsidRPr="000B24FA" w:rsidRDefault="00185871" w:rsidP="00D233E7">
            <w:pPr>
              <w:rPr>
                <w:rFonts w:ascii="Gilroy" w:hAnsi="Gilroy"/>
              </w:rPr>
            </w:pPr>
          </w:p>
        </w:tc>
        <w:tc>
          <w:tcPr>
            <w:tcW w:w="1440" w:type="dxa"/>
          </w:tcPr>
          <w:p w14:paraId="043ED30C" w14:textId="77777777" w:rsidR="00185871" w:rsidRPr="000B24FA" w:rsidRDefault="00185871" w:rsidP="00D233E7">
            <w:pPr>
              <w:rPr>
                <w:rFonts w:ascii="Gilroy" w:hAnsi="Gilroy"/>
              </w:rPr>
            </w:pPr>
          </w:p>
        </w:tc>
        <w:tc>
          <w:tcPr>
            <w:tcW w:w="990" w:type="dxa"/>
          </w:tcPr>
          <w:p w14:paraId="1ADA2A12" w14:textId="77777777" w:rsidR="00185871" w:rsidRPr="000B24FA" w:rsidRDefault="00185871" w:rsidP="00D233E7">
            <w:pPr>
              <w:rPr>
                <w:rFonts w:ascii="Gilroy" w:hAnsi="Gilroy"/>
              </w:rPr>
            </w:pPr>
          </w:p>
        </w:tc>
        <w:tc>
          <w:tcPr>
            <w:tcW w:w="990" w:type="dxa"/>
          </w:tcPr>
          <w:p w14:paraId="7FFE1852" w14:textId="77777777" w:rsidR="00185871" w:rsidRPr="000B24FA" w:rsidRDefault="00185871" w:rsidP="00D233E7">
            <w:pPr>
              <w:rPr>
                <w:rFonts w:ascii="Gilroy" w:hAnsi="Gilroy"/>
              </w:rPr>
            </w:pPr>
          </w:p>
        </w:tc>
        <w:tc>
          <w:tcPr>
            <w:tcW w:w="1440" w:type="dxa"/>
          </w:tcPr>
          <w:p w14:paraId="29F95100" w14:textId="77777777" w:rsidR="00185871" w:rsidRPr="000B24FA" w:rsidRDefault="00185871" w:rsidP="00D233E7">
            <w:pPr>
              <w:rPr>
                <w:rFonts w:ascii="Gilroy" w:hAnsi="Gilroy"/>
              </w:rPr>
            </w:pPr>
          </w:p>
        </w:tc>
        <w:tc>
          <w:tcPr>
            <w:tcW w:w="1660" w:type="dxa"/>
          </w:tcPr>
          <w:p w14:paraId="0BB7B39B" w14:textId="77777777" w:rsidR="00185871" w:rsidRPr="000B24FA" w:rsidRDefault="00185871" w:rsidP="00D233E7">
            <w:pPr>
              <w:rPr>
                <w:rFonts w:ascii="Gilroy" w:hAnsi="Gilroy"/>
              </w:rPr>
            </w:pPr>
          </w:p>
        </w:tc>
      </w:tr>
    </w:tbl>
    <w:p w14:paraId="505F75BC" w14:textId="77777777" w:rsidR="00DF1244" w:rsidRPr="00AC4D7D" w:rsidRDefault="00DF1244" w:rsidP="00DF1244">
      <w:pPr>
        <w:spacing w:line="240" w:lineRule="auto"/>
        <w:rPr>
          <w:rFonts w:ascii="Gilroy" w:hAnsi="Gilroy"/>
        </w:rPr>
      </w:pPr>
    </w:p>
    <w:p w14:paraId="1D417B29" w14:textId="5F52EEF1" w:rsidR="00E324F5" w:rsidRPr="00AC4D7D" w:rsidRDefault="64D10A3F" w:rsidP="00DF1244">
      <w:pPr>
        <w:spacing w:line="240" w:lineRule="auto"/>
        <w:rPr>
          <w:rFonts w:ascii="Gilroy" w:hAnsi="Gilroy"/>
        </w:rPr>
      </w:pPr>
      <w:r w:rsidRPr="64D10A3F">
        <w:rPr>
          <w:rFonts w:ascii="Gilroy" w:hAnsi="Gilroy"/>
        </w:rPr>
        <w:t xml:space="preserve">Note any expense categories that are at least 5% (with $500 minimum variance) above budget, or significantly below budget. </w:t>
      </w:r>
      <w:proofErr w:type="gramStart"/>
      <w:r w:rsidRPr="64D10A3F">
        <w:rPr>
          <w:rFonts w:ascii="Gilroy" w:hAnsi="Gilroy"/>
          <w:color w:val="FF0000"/>
        </w:rPr>
        <w:t>This</w:t>
      </w:r>
      <w:proofErr w:type="gramEnd"/>
      <w:r w:rsidRPr="64D10A3F">
        <w:rPr>
          <w:rFonts w:ascii="Gilroy" w:hAnsi="Gilroy"/>
          <w:color w:val="FF0000"/>
        </w:rPr>
        <w:t xml:space="preserve"> can be screenshots pulled from Tableau if easier for larger locations. </w:t>
      </w:r>
      <w:r w:rsidRPr="64D10A3F">
        <w:rPr>
          <w:rFonts w:ascii="Gilroy" w:hAnsi="Gilroy"/>
        </w:rPr>
        <w:t>Provide reasoning:</w:t>
      </w:r>
    </w:p>
    <w:tbl>
      <w:tblPr>
        <w:tblStyle w:val="TableGrid"/>
        <w:tblW w:w="13349" w:type="dxa"/>
        <w:tblLook w:val="04A0" w:firstRow="1" w:lastRow="0" w:firstColumn="1" w:lastColumn="0" w:noHBand="0" w:noVBand="1"/>
      </w:tblPr>
      <w:tblGrid>
        <w:gridCol w:w="4449"/>
        <w:gridCol w:w="4450"/>
        <w:gridCol w:w="4450"/>
      </w:tblGrid>
      <w:tr w:rsidR="008E53CE" w14:paraId="63186D6A" w14:textId="77777777" w:rsidTr="00AC4D7D">
        <w:trPr>
          <w:trHeight w:val="290"/>
        </w:trPr>
        <w:tc>
          <w:tcPr>
            <w:tcW w:w="4449" w:type="dxa"/>
            <w:shd w:val="clear" w:color="auto" w:fill="D9D9D9" w:themeFill="background1" w:themeFillShade="D9"/>
          </w:tcPr>
          <w:p w14:paraId="5C7AFD30" w14:textId="60E22DB0" w:rsidR="008E53CE" w:rsidRPr="00AC4D7D" w:rsidRDefault="008E53CE" w:rsidP="005778C8">
            <w:pPr>
              <w:rPr>
                <w:rFonts w:ascii="Gilroy" w:hAnsi="Gilroy"/>
                <w:b/>
                <w:bCs/>
              </w:rPr>
            </w:pPr>
            <w:r w:rsidRPr="00AC4D7D">
              <w:rPr>
                <w:rFonts w:ascii="Gilroy" w:hAnsi="Gilroy"/>
                <w:b/>
                <w:bCs/>
              </w:rPr>
              <w:t>Expense</w:t>
            </w:r>
            <w:r w:rsidR="00AC4D7D" w:rsidRPr="00AC4D7D">
              <w:rPr>
                <w:rFonts w:ascii="Gilroy" w:hAnsi="Gilroy"/>
                <w:b/>
                <w:bCs/>
              </w:rPr>
              <w:t xml:space="preserve"> Category</w:t>
            </w:r>
          </w:p>
        </w:tc>
        <w:tc>
          <w:tcPr>
            <w:tcW w:w="4450" w:type="dxa"/>
            <w:shd w:val="clear" w:color="auto" w:fill="D9D9D9" w:themeFill="background1" w:themeFillShade="D9"/>
          </w:tcPr>
          <w:p w14:paraId="75501132" w14:textId="31C5F765" w:rsidR="008E53CE" w:rsidRPr="00AC4D7D" w:rsidRDefault="008E53CE" w:rsidP="005778C8">
            <w:pPr>
              <w:rPr>
                <w:rFonts w:ascii="Gilroy" w:hAnsi="Gilroy"/>
                <w:b/>
                <w:bCs/>
              </w:rPr>
            </w:pPr>
            <w:r w:rsidRPr="00AC4D7D">
              <w:rPr>
                <w:rFonts w:ascii="Gilroy" w:hAnsi="Gilroy"/>
                <w:b/>
                <w:bCs/>
              </w:rPr>
              <w:t>Variance</w:t>
            </w:r>
          </w:p>
        </w:tc>
        <w:tc>
          <w:tcPr>
            <w:tcW w:w="4450" w:type="dxa"/>
            <w:shd w:val="clear" w:color="auto" w:fill="D9D9D9" w:themeFill="background1" w:themeFillShade="D9"/>
          </w:tcPr>
          <w:p w14:paraId="1BB0A78C" w14:textId="2F9FA642" w:rsidR="008E53CE" w:rsidRPr="00AC4D7D" w:rsidRDefault="008E53CE" w:rsidP="005778C8">
            <w:pPr>
              <w:rPr>
                <w:rFonts w:ascii="Gilroy" w:hAnsi="Gilroy"/>
                <w:b/>
                <w:bCs/>
              </w:rPr>
            </w:pPr>
            <w:r w:rsidRPr="00AC4D7D">
              <w:rPr>
                <w:rFonts w:ascii="Gilroy" w:hAnsi="Gilroy"/>
                <w:b/>
                <w:bCs/>
              </w:rPr>
              <w:t>Reasoning</w:t>
            </w:r>
          </w:p>
        </w:tc>
      </w:tr>
      <w:tr w:rsidR="008E53CE" w14:paraId="29484ECD" w14:textId="77777777" w:rsidTr="00AC4D7D">
        <w:trPr>
          <w:trHeight w:val="290"/>
        </w:trPr>
        <w:tc>
          <w:tcPr>
            <w:tcW w:w="4449" w:type="dxa"/>
          </w:tcPr>
          <w:p w14:paraId="3B2A6741" w14:textId="77777777" w:rsidR="008E53CE" w:rsidRPr="00AC4D7D" w:rsidRDefault="008E53CE" w:rsidP="005778C8">
            <w:pPr>
              <w:rPr>
                <w:rFonts w:ascii="Gilroy" w:hAnsi="Gilroy"/>
              </w:rPr>
            </w:pPr>
          </w:p>
        </w:tc>
        <w:tc>
          <w:tcPr>
            <w:tcW w:w="4450" w:type="dxa"/>
          </w:tcPr>
          <w:p w14:paraId="64C80A18" w14:textId="77777777" w:rsidR="008E53CE" w:rsidRPr="00AC4D7D" w:rsidRDefault="008E53CE" w:rsidP="005778C8">
            <w:pPr>
              <w:rPr>
                <w:rFonts w:ascii="Gilroy" w:hAnsi="Gilroy"/>
              </w:rPr>
            </w:pPr>
          </w:p>
        </w:tc>
        <w:tc>
          <w:tcPr>
            <w:tcW w:w="4450" w:type="dxa"/>
          </w:tcPr>
          <w:p w14:paraId="6938209E" w14:textId="77777777" w:rsidR="008E53CE" w:rsidRPr="00AC4D7D" w:rsidRDefault="008E53CE" w:rsidP="005778C8">
            <w:pPr>
              <w:rPr>
                <w:rFonts w:ascii="Gilroy" w:hAnsi="Gilroy"/>
              </w:rPr>
            </w:pPr>
          </w:p>
        </w:tc>
      </w:tr>
      <w:tr w:rsidR="008E53CE" w14:paraId="45E21554" w14:textId="77777777" w:rsidTr="00AC4D7D">
        <w:trPr>
          <w:trHeight w:val="290"/>
        </w:trPr>
        <w:tc>
          <w:tcPr>
            <w:tcW w:w="4449" w:type="dxa"/>
          </w:tcPr>
          <w:p w14:paraId="5603DC8C" w14:textId="77777777" w:rsidR="008E53CE" w:rsidRPr="00AC4D7D" w:rsidRDefault="008E53CE" w:rsidP="005778C8">
            <w:pPr>
              <w:rPr>
                <w:rFonts w:ascii="Gilroy" w:hAnsi="Gilroy"/>
              </w:rPr>
            </w:pPr>
          </w:p>
        </w:tc>
        <w:tc>
          <w:tcPr>
            <w:tcW w:w="4450" w:type="dxa"/>
          </w:tcPr>
          <w:p w14:paraId="6D30CB09" w14:textId="77777777" w:rsidR="008E53CE" w:rsidRPr="00AC4D7D" w:rsidRDefault="008E53CE" w:rsidP="005778C8">
            <w:pPr>
              <w:rPr>
                <w:rFonts w:ascii="Gilroy" w:hAnsi="Gilroy"/>
              </w:rPr>
            </w:pPr>
          </w:p>
        </w:tc>
        <w:tc>
          <w:tcPr>
            <w:tcW w:w="4450" w:type="dxa"/>
          </w:tcPr>
          <w:p w14:paraId="03EA12DB" w14:textId="77777777" w:rsidR="008E53CE" w:rsidRPr="00AC4D7D" w:rsidRDefault="008E53CE" w:rsidP="005778C8">
            <w:pPr>
              <w:rPr>
                <w:rFonts w:ascii="Gilroy" w:hAnsi="Gilroy"/>
              </w:rPr>
            </w:pPr>
          </w:p>
        </w:tc>
      </w:tr>
      <w:tr w:rsidR="008E53CE" w14:paraId="0C55DF0B" w14:textId="77777777" w:rsidTr="00AC4D7D">
        <w:trPr>
          <w:trHeight w:val="85"/>
        </w:trPr>
        <w:tc>
          <w:tcPr>
            <w:tcW w:w="4449" w:type="dxa"/>
          </w:tcPr>
          <w:p w14:paraId="0D591315" w14:textId="77777777" w:rsidR="008E53CE" w:rsidRPr="00AC4D7D" w:rsidRDefault="008E53CE" w:rsidP="005778C8">
            <w:pPr>
              <w:rPr>
                <w:rFonts w:ascii="Gilroy" w:hAnsi="Gilroy"/>
              </w:rPr>
            </w:pPr>
          </w:p>
        </w:tc>
        <w:tc>
          <w:tcPr>
            <w:tcW w:w="4450" w:type="dxa"/>
          </w:tcPr>
          <w:p w14:paraId="2D3DBEC2" w14:textId="77777777" w:rsidR="008E53CE" w:rsidRPr="00AC4D7D" w:rsidRDefault="008E53CE" w:rsidP="005778C8">
            <w:pPr>
              <w:rPr>
                <w:rFonts w:ascii="Gilroy" w:hAnsi="Gilroy"/>
              </w:rPr>
            </w:pPr>
          </w:p>
        </w:tc>
        <w:tc>
          <w:tcPr>
            <w:tcW w:w="4450" w:type="dxa"/>
          </w:tcPr>
          <w:p w14:paraId="34CBDFCF" w14:textId="77777777" w:rsidR="008E53CE" w:rsidRPr="00AC4D7D" w:rsidRDefault="008E53CE" w:rsidP="005778C8">
            <w:pPr>
              <w:rPr>
                <w:rFonts w:ascii="Gilroy" w:hAnsi="Gilroy"/>
              </w:rPr>
            </w:pPr>
          </w:p>
        </w:tc>
      </w:tr>
      <w:tr w:rsidR="008E53CE" w14:paraId="6D823819" w14:textId="77777777" w:rsidTr="00AC4D7D">
        <w:trPr>
          <w:trHeight w:val="269"/>
        </w:trPr>
        <w:tc>
          <w:tcPr>
            <w:tcW w:w="4449" w:type="dxa"/>
          </w:tcPr>
          <w:p w14:paraId="555A707A" w14:textId="77777777" w:rsidR="008E53CE" w:rsidRPr="00AC4D7D" w:rsidRDefault="008E53CE" w:rsidP="005778C8">
            <w:pPr>
              <w:rPr>
                <w:rFonts w:ascii="Gilroy" w:hAnsi="Gilroy"/>
              </w:rPr>
            </w:pPr>
          </w:p>
        </w:tc>
        <w:tc>
          <w:tcPr>
            <w:tcW w:w="4450" w:type="dxa"/>
          </w:tcPr>
          <w:p w14:paraId="0999DD1A" w14:textId="77777777" w:rsidR="008E53CE" w:rsidRPr="00AC4D7D" w:rsidRDefault="008E53CE" w:rsidP="005778C8">
            <w:pPr>
              <w:rPr>
                <w:rFonts w:ascii="Gilroy" w:hAnsi="Gilroy"/>
              </w:rPr>
            </w:pPr>
          </w:p>
        </w:tc>
        <w:tc>
          <w:tcPr>
            <w:tcW w:w="4450" w:type="dxa"/>
          </w:tcPr>
          <w:p w14:paraId="6EC3EDAF" w14:textId="77777777" w:rsidR="008E53CE" w:rsidRPr="00AC4D7D" w:rsidRDefault="008E53CE" w:rsidP="005778C8">
            <w:pPr>
              <w:rPr>
                <w:rFonts w:ascii="Gilroy" w:hAnsi="Gilroy"/>
              </w:rPr>
            </w:pPr>
          </w:p>
        </w:tc>
      </w:tr>
    </w:tbl>
    <w:p w14:paraId="1FBC3915" w14:textId="6EAFC134" w:rsidR="005778C8" w:rsidRDefault="005778C8" w:rsidP="00DF1244">
      <w:pPr>
        <w:spacing w:line="240" w:lineRule="auto"/>
      </w:pPr>
    </w:p>
    <w:p w14:paraId="7343EB8D" w14:textId="6600A91C" w:rsidR="00DF1244" w:rsidRPr="00FC1082" w:rsidRDefault="004144F1" w:rsidP="00AC4D7D">
      <w:pPr>
        <w:spacing w:line="240" w:lineRule="auto"/>
        <w:rPr>
          <w:rFonts w:ascii="Gilroy" w:hAnsi="Gilroy"/>
          <w:i/>
          <w:iCs/>
          <w:sz w:val="24"/>
          <w:szCs w:val="24"/>
        </w:rPr>
      </w:pPr>
      <w:r w:rsidRPr="00FC1082">
        <w:rPr>
          <w:rFonts w:ascii="Gilroy" w:hAnsi="Gilroy"/>
          <w:i/>
          <w:iCs/>
          <w:sz w:val="24"/>
          <w:szCs w:val="24"/>
        </w:rPr>
        <w:t>Denote any FF&amp;E or R&amp;M charges:</w:t>
      </w:r>
    </w:p>
    <w:p w14:paraId="2D1A35B6" w14:textId="30F3B516" w:rsidR="00AD7AA3" w:rsidRDefault="004E2494" w:rsidP="00CF1737">
      <w:pPr>
        <w:pStyle w:val="ListParagraph"/>
        <w:numPr>
          <w:ilvl w:val="0"/>
          <w:numId w:val="1"/>
        </w:numPr>
        <w:spacing w:line="240" w:lineRule="auto"/>
      </w:pPr>
      <w:r>
        <w:rPr>
          <w:rFonts w:ascii="Gilroy" w:hAnsi="Gilroy"/>
        </w:rPr>
        <w:t xml:space="preserve">Explain </w:t>
      </w:r>
      <w:r w:rsidR="00CF1737">
        <w:rPr>
          <w:rFonts w:ascii="Gilroy" w:hAnsi="Gilroy"/>
        </w:rPr>
        <w:t>significant charges</w:t>
      </w:r>
    </w:p>
    <w:p w14:paraId="1F7403C2" w14:textId="107ED463" w:rsidR="00AD7AA3" w:rsidRPr="00FC1082" w:rsidRDefault="00AD7AA3" w:rsidP="00FC1082">
      <w:pPr>
        <w:spacing w:line="240" w:lineRule="auto"/>
        <w:rPr>
          <w:rFonts w:ascii="Gilroy" w:hAnsi="Gilroy"/>
          <w:i/>
          <w:iCs/>
          <w:sz w:val="24"/>
          <w:szCs w:val="24"/>
        </w:rPr>
      </w:pPr>
      <w:r w:rsidRPr="00FC1082">
        <w:rPr>
          <w:rFonts w:ascii="Gilroy" w:hAnsi="Gilroy"/>
          <w:i/>
          <w:iCs/>
          <w:sz w:val="24"/>
          <w:szCs w:val="24"/>
        </w:rPr>
        <w:t>Broker Commissions</w:t>
      </w:r>
    </w:p>
    <w:p w14:paraId="56952F99" w14:textId="650B9D96" w:rsidR="00401D75" w:rsidRDefault="64D10A3F" w:rsidP="64D10A3F">
      <w:pPr>
        <w:pStyle w:val="ListParagraph"/>
        <w:numPr>
          <w:ilvl w:val="0"/>
          <w:numId w:val="1"/>
        </w:numPr>
        <w:spacing w:line="240" w:lineRule="auto"/>
        <w:rPr>
          <w:rFonts w:ascii="Gilroy" w:hAnsi="Gilroy"/>
        </w:rPr>
      </w:pPr>
      <w:r w:rsidRPr="64D10A3F">
        <w:rPr>
          <w:rFonts w:ascii="Gilroy" w:hAnsi="Gilroy"/>
        </w:rPr>
        <w:t>Explain any commissions</w:t>
      </w:r>
    </w:p>
    <w:p w14:paraId="32F21574" w14:textId="768C7221" w:rsidR="008A5C51" w:rsidRPr="00FC1082" w:rsidRDefault="00DF6C52" w:rsidP="00FC1082">
      <w:pPr>
        <w:spacing w:line="240" w:lineRule="auto"/>
        <w:rPr>
          <w:rFonts w:ascii="Gilroy" w:hAnsi="Gilroy"/>
          <w:i/>
          <w:iCs/>
          <w:sz w:val="24"/>
          <w:szCs w:val="24"/>
        </w:rPr>
      </w:pPr>
      <w:r w:rsidRPr="00FC1082">
        <w:rPr>
          <w:rFonts w:ascii="Gilroy" w:hAnsi="Gilroy"/>
          <w:i/>
          <w:iCs/>
          <w:sz w:val="24"/>
          <w:szCs w:val="24"/>
        </w:rPr>
        <w:t xml:space="preserve">Member </w:t>
      </w:r>
      <w:r w:rsidR="00401D75">
        <w:rPr>
          <w:rFonts w:ascii="Gilroy" w:hAnsi="Gilroy"/>
          <w:i/>
          <w:iCs/>
          <w:sz w:val="24"/>
          <w:szCs w:val="24"/>
        </w:rPr>
        <w:t>T</w:t>
      </w:r>
      <w:r w:rsidRPr="00FC1082">
        <w:rPr>
          <w:rFonts w:ascii="Gilroy" w:hAnsi="Gilroy"/>
          <w:i/>
          <w:iCs/>
          <w:sz w:val="24"/>
          <w:szCs w:val="24"/>
        </w:rPr>
        <w:t xml:space="preserve">ech </w:t>
      </w:r>
    </w:p>
    <w:tbl>
      <w:tblPr>
        <w:tblStyle w:val="TableGrid"/>
        <w:tblW w:w="12768" w:type="dxa"/>
        <w:tblInd w:w="-5" w:type="dxa"/>
        <w:tblLook w:val="04A0" w:firstRow="1" w:lastRow="0" w:firstColumn="1" w:lastColumn="0" w:noHBand="0" w:noVBand="1"/>
      </w:tblPr>
      <w:tblGrid>
        <w:gridCol w:w="3192"/>
        <w:gridCol w:w="3192"/>
        <w:gridCol w:w="3192"/>
        <w:gridCol w:w="3192"/>
      </w:tblGrid>
      <w:tr w:rsidR="002B1BE1" w14:paraId="71264F34" w14:textId="77777777" w:rsidTr="64D10A3F">
        <w:trPr>
          <w:trHeight w:val="352"/>
        </w:trPr>
        <w:tc>
          <w:tcPr>
            <w:tcW w:w="3192" w:type="dxa"/>
            <w:shd w:val="clear" w:color="auto" w:fill="D9D9D9" w:themeFill="background1" w:themeFillShade="D9"/>
          </w:tcPr>
          <w:p w14:paraId="00496D63" w14:textId="7672F7EC" w:rsidR="002B1BE1" w:rsidRPr="002B1BE1" w:rsidRDefault="002B1BE1" w:rsidP="00C24314">
            <w:pPr>
              <w:rPr>
                <w:rFonts w:ascii="Gilroy" w:hAnsi="Gilroy"/>
              </w:rPr>
            </w:pPr>
            <w:r w:rsidRPr="002B1BE1">
              <w:rPr>
                <w:rFonts w:ascii="Gilroy" w:hAnsi="Gilroy"/>
              </w:rPr>
              <w:t>Company</w:t>
            </w:r>
          </w:p>
        </w:tc>
        <w:tc>
          <w:tcPr>
            <w:tcW w:w="3192" w:type="dxa"/>
            <w:shd w:val="clear" w:color="auto" w:fill="D9D9D9" w:themeFill="background1" w:themeFillShade="D9"/>
          </w:tcPr>
          <w:p w14:paraId="1BF6272A" w14:textId="1CD87AA3" w:rsidR="002B1BE1" w:rsidRPr="002B1BE1" w:rsidRDefault="002B1BE1" w:rsidP="00C24314">
            <w:pPr>
              <w:rPr>
                <w:rFonts w:ascii="Gilroy" w:hAnsi="Gilroy"/>
              </w:rPr>
            </w:pPr>
            <w:r w:rsidRPr="002B1BE1">
              <w:rPr>
                <w:rFonts w:ascii="Gilroy" w:hAnsi="Gilroy"/>
              </w:rPr>
              <w:t>Service(s)</w:t>
            </w:r>
          </w:p>
        </w:tc>
        <w:tc>
          <w:tcPr>
            <w:tcW w:w="3192" w:type="dxa"/>
            <w:shd w:val="clear" w:color="auto" w:fill="D9D9D9" w:themeFill="background1" w:themeFillShade="D9"/>
          </w:tcPr>
          <w:p w14:paraId="4D493293" w14:textId="12ACA8EA" w:rsidR="002B1BE1" w:rsidRPr="002B1BE1" w:rsidRDefault="002B1BE1" w:rsidP="00C24314">
            <w:pPr>
              <w:rPr>
                <w:rFonts w:ascii="Gilroy" w:hAnsi="Gilroy"/>
              </w:rPr>
            </w:pPr>
            <w:r w:rsidRPr="002B1BE1">
              <w:rPr>
                <w:rFonts w:ascii="Gilroy" w:hAnsi="Gilroy"/>
              </w:rPr>
              <w:t>Cost</w:t>
            </w:r>
          </w:p>
        </w:tc>
        <w:tc>
          <w:tcPr>
            <w:tcW w:w="3192" w:type="dxa"/>
            <w:shd w:val="clear" w:color="auto" w:fill="D9D9D9" w:themeFill="background1" w:themeFillShade="D9"/>
          </w:tcPr>
          <w:p w14:paraId="0C262219" w14:textId="35C6199B" w:rsidR="002B1BE1" w:rsidRPr="002B1BE1" w:rsidRDefault="002B1BE1" w:rsidP="00C24314">
            <w:pPr>
              <w:rPr>
                <w:rFonts w:ascii="Gilroy" w:hAnsi="Gilroy"/>
              </w:rPr>
            </w:pPr>
            <w:r w:rsidRPr="002B1BE1">
              <w:rPr>
                <w:rFonts w:ascii="Gilroy" w:hAnsi="Gilroy"/>
              </w:rPr>
              <w:t>Active?</w:t>
            </w:r>
          </w:p>
        </w:tc>
      </w:tr>
      <w:tr w:rsidR="002B1BE1" w14:paraId="2350C620" w14:textId="77777777" w:rsidTr="64D10A3F">
        <w:trPr>
          <w:trHeight w:val="352"/>
        </w:trPr>
        <w:tc>
          <w:tcPr>
            <w:tcW w:w="3192" w:type="dxa"/>
          </w:tcPr>
          <w:p w14:paraId="65B971A7" w14:textId="0D5D56BC" w:rsidR="002B1BE1" w:rsidRPr="002B1BE1" w:rsidRDefault="002B1BE1" w:rsidP="00C24314">
            <w:pPr>
              <w:rPr>
                <w:rFonts w:ascii="Gilroy" w:hAnsi="Gilroy"/>
              </w:rPr>
            </w:pPr>
          </w:p>
        </w:tc>
        <w:tc>
          <w:tcPr>
            <w:tcW w:w="3192" w:type="dxa"/>
          </w:tcPr>
          <w:p w14:paraId="164A05F0" w14:textId="77777777" w:rsidR="002B1BE1" w:rsidRPr="002B1BE1" w:rsidRDefault="002B1BE1" w:rsidP="00C24314">
            <w:pPr>
              <w:rPr>
                <w:rFonts w:ascii="Gilroy" w:hAnsi="Gilroy"/>
              </w:rPr>
            </w:pPr>
          </w:p>
        </w:tc>
        <w:tc>
          <w:tcPr>
            <w:tcW w:w="3192" w:type="dxa"/>
          </w:tcPr>
          <w:p w14:paraId="30D27BBD" w14:textId="77777777" w:rsidR="002B1BE1" w:rsidRPr="002B1BE1" w:rsidRDefault="002B1BE1" w:rsidP="00C24314">
            <w:pPr>
              <w:rPr>
                <w:rFonts w:ascii="Gilroy" w:hAnsi="Gilroy"/>
              </w:rPr>
            </w:pPr>
          </w:p>
        </w:tc>
        <w:tc>
          <w:tcPr>
            <w:tcW w:w="3192" w:type="dxa"/>
          </w:tcPr>
          <w:p w14:paraId="15E1DA4E" w14:textId="77777777" w:rsidR="002B1BE1" w:rsidRPr="002B1BE1" w:rsidRDefault="002B1BE1" w:rsidP="00C24314">
            <w:pPr>
              <w:rPr>
                <w:rFonts w:ascii="Gilroy" w:hAnsi="Gilroy"/>
              </w:rPr>
            </w:pPr>
          </w:p>
        </w:tc>
      </w:tr>
      <w:tr w:rsidR="002B1BE1" w14:paraId="0F47C35D" w14:textId="77777777" w:rsidTr="64D10A3F">
        <w:trPr>
          <w:trHeight w:val="380"/>
        </w:trPr>
        <w:tc>
          <w:tcPr>
            <w:tcW w:w="3192" w:type="dxa"/>
          </w:tcPr>
          <w:p w14:paraId="6CCD81DA" w14:textId="50D51109" w:rsidR="002B1BE1" w:rsidRPr="002B1BE1" w:rsidRDefault="002B1BE1" w:rsidP="00C24314">
            <w:pPr>
              <w:rPr>
                <w:rFonts w:ascii="Gilroy" w:hAnsi="Gilroy"/>
              </w:rPr>
            </w:pPr>
          </w:p>
        </w:tc>
        <w:tc>
          <w:tcPr>
            <w:tcW w:w="3192" w:type="dxa"/>
          </w:tcPr>
          <w:p w14:paraId="22FB8C4C" w14:textId="77777777" w:rsidR="002B1BE1" w:rsidRPr="002B1BE1" w:rsidRDefault="002B1BE1" w:rsidP="00C24314">
            <w:pPr>
              <w:rPr>
                <w:rFonts w:ascii="Gilroy" w:hAnsi="Gilroy"/>
              </w:rPr>
            </w:pPr>
          </w:p>
        </w:tc>
        <w:tc>
          <w:tcPr>
            <w:tcW w:w="3192" w:type="dxa"/>
          </w:tcPr>
          <w:p w14:paraId="2741FC14" w14:textId="77777777" w:rsidR="002B1BE1" w:rsidRPr="002B1BE1" w:rsidRDefault="002B1BE1" w:rsidP="00C24314">
            <w:pPr>
              <w:rPr>
                <w:rFonts w:ascii="Gilroy" w:hAnsi="Gilroy"/>
              </w:rPr>
            </w:pPr>
          </w:p>
        </w:tc>
        <w:tc>
          <w:tcPr>
            <w:tcW w:w="3192" w:type="dxa"/>
          </w:tcPr>
          <w:p w14:paraId="29705526" w14:textId="77777777" w:rsidR="002B1BE1" w:rsidRPr="002B1BE1" w:rsidRDefault="002B1BE1" w:rsidP="00C24314">
            <w:pPr>
              <w:rPr>
                <w:rFonts w:ascii="Gilroy" w:hAnsi="Gilroy"/>
              </w:rPr>
            </w:pPr>
          </w:p>
        </w:tc>
      </w:tr>
      <w:tr w:rsidR="002B1BE1" w14:paraId="7920EF77" w14:textId="77777777" w:rsidTr="64D10A3F">
        <w:trPr>
          <w:trHeight w:val="325"/>
        </w:trPr>
        <w:tc>
          <w:tcPr>
            <w:tcW w:w="3192" w:type="dxa"/>
          </w:tcPr>
          <w:p w14:paraId="4F1E91F0" w14:textId="18FB5C97" w:rsidR="002B1BE1" w:rsidRPr="002B1BE1" w:rsidRDefault="002B1BE1" w:rsidP="00C24314">
            <w:pPr>
              <w:rPr>
                <w:rFonts w:ascii="Gilroy" w:hAnsi="Gilroy"/>
              </w:rPr>
            </w:pPr>
          </w:p>
        </w:tc>
        <w:tc>
          <w:tcPr>
            <w:tcW w:w="3192" w:type="dxa"/>
          </w:tcPr>
          <w:p w14:paraId="62D18525" w14:textId="77777777" w:rsidR="002B1BE1" w:rsidRPr="002B1BE1" w:rsidRDefault="002B1BE1" w:rsidP="00C24314">
            <w:pPr>
              <w:rPr>
                <w:rFonts w:ascii="Gilroy" w:hAnsi="Gilroy"/>
              </w:rPr>
            </w:pPr>
          </w:p>
        </w:tc>
        <w:tc>
          <w:tcPr>
            <w:tcW w:w="3192" w:type="dxa"/>
          </w:tcPr>
          <w:p w14:paraId="1AEDB7EE" w14:textId="77777777" w:rsidR="002B1BE1" w:rsidRPr="002B1BE1" w:rsidRDefault="002B1BE1" w:rsidP="00C24314">
            <w:pPr>
              <w:rPr>
                <w:rFonts w:ascii="Gilroy" w:hAnsi="Gilroy"/>
              </w:rPr>
            </w:pPr>
          </w:p>
        </w:tc>
        <w:tc>
          <w:tcPr>
            <w:tcW w:w="3192" w:type="dxa"/>
          </w:tcPr>
          <w:p w14:paraId="2CB5F6FC" w14:textId="77777777" w:rsidR="002B1BE1" w:rsidRPr="002B1BE1" w:rsidRDefault="002B1BE1" w:rsidP="00C24314">
            <w:pPr>
              <w:rPr>
                <w:rFonts w:ascii="Gilroy" w:hAnsi="Gilroy"/>
              </w:rPr>
            </w:pPr>
          </w:p>
        </w:tc>
      </w:tr>
    </w:tbl>
    <w:p w14:paraId="6C5B24F4" w14:textId="5D945321" w:rsidR="002A74C8" w:rsidRDefault="64D10A3F" w:rsidP="64D10A3F">
      <w:pPr>
        <w:ind w:hanging="540"/>
        <w:rPr>
          <w:rFonts w:ascii="Jazmin Light" w:hAnsi="Jazmin Light"/>
          <w:b/>
          <w:bCs/>
          <w:sz w:val="28"/>
          <w:szCs w:val="28"/>
          <w:u w:val="single"/>
        </w:rPr>
      </w:pPr>
      <w:r w:rsidRPr="64D10A3F">
        <w:rPr>
          <w:rFonts w:ascii="Jazmin Light" w:hAnsi="Jazmin Light"/>
          <w:b/>
          <w:bCs/>
          <w:sz w:val="28"/>
          <w:szCs w:val="28"/>
          <w:u w:val="single"/>
        </w:rPr>
        <w:t>Accruals</w:t>
      </w:r>
    </w:p>
    <w:p w14:paraId="70FB8BBD" w14:textId="05C3F467" w:rsidR="002A74C8" w:rsidRDefault="64D10A3F" w:rsidP="64D10A3F">
      <w:pPr>
        <w:spacing w:line="240" w:lineRule="auto"/>
        <w:rPr>
          <w:rFonts w:ascii="Gilroy" w:hAnsi="Gilroy"/>
        </w:rPr>
      </w:pPr>
      <w:r w:rsidRPr="64D10A3F">
        <w:rPr>
          <w:rFonts w:ascii="Gilroy" w:hAnsi="Gilroy"/>
          <w:b/>
          <w:bCs/>
        </w:rPr>
        <w:lastRenderedPageBreak/>
        <w:t>Directions</w:t>
      </w:r>
      <w:r w:rsidRPr="64D10A3F">
        <w:rPr>
          <w:rFonts w:ascii="Gilroy" w:hAnsi="Gilroy"/>
        </w:rPr>
        <w:t xml:space="preserve">: In your email to your Asset Manager, attach the accrual list that was sent to CBRE at the end of the month. Add one additional column at the end of the chart titled “Accrued Correctly”. Then, go through your operating statement in Tableau to ensure that each accrual line has been accounted for and properly accrued for the correct amount and in the correct GL category. If there are any errors, be sure to denote them. </w:t>
      </w:r>
    </w:p>
    <w:p w14:paraId="43E61F5B" w14:textId="6747E229" w:rsidR="002A74C8" w:rsidRDefault="64D10A3F" w:rsidP="64D10A3F">
      <w:pPr>
        <w:spacing w:line="240" w:lineRule="auto"/>
        <w:rPr>
          <w:i/>
          <w:iCs/>
          <w:color w:val="FF0000"/>
        </w:rPr>
      </w:pPr>
      <w:r w:rsidRPr="64D10A3F">
        <w:rPr>
          <w:i/>
          <w:iCs/>
          <w:color w:val="FF0000"/>
        </w:rPr>
        <w:t>Example below:</w:t>
      </w:r>
    </w:p>
    <w:p w14:paraId="1E45F0A8" w14:textId="6F871B03" w:rsidR="002A74C8" w:rsidRDefault="002A74C8" w:rsidP="64D10A3F">
      <w:pPr>
        <w:spacing w:line="240" w:lineRule="auto"/>
      </w:pPr>
    </w:p>
    <w:tbl>
      <w:tblPr>
        <w:tblpPr w:leftFromText="180" w:rightFromText="180" w:vertAnchor="text" w:horzAnchor="margin" w:tblpXSpec="center" w:tblpY="2096"/>
        <w:tblW w:w="11467" w:type="dxa"/>
        <w:tblLook w:val="04A0" w:firstRow="1" w:lastRow="0" w:firstColumn="1" w:lastColumn="0" w:noHBand="0" w:noVBand="1"/>
      </w:tblPr>
      <w:tblGrid>
        <w:gridCol w:w="1061"/>
        <w:gridCol w:w="1053"/>
        <w:gridCol w:w="1164"/>
        <w:gridCol w:w="703"/>
        <w:gridCol w:w="1253"/>
        <w:gridCol w:w="1097"/>
        <w:gridCol w:w="1914"/>
        <w:gridCol w:w="3222"/>
      </w:tblGrid>
      <w:tr w:rsidR="002A74C8" w:rsidRPr="00A4370D" w14:paraId="5FB1FBCD" w14:textId="77777777" w:rsidTr="64D10A3F">
        <w:trPr>
          <w:trHeight w:val="160"/>
        </w:trPr>
        <w:tc>
          <w:tcPr>
            <w:tcW w:w="1061" w:type="dxa"/>
            <w:tcBorders>
              <w:top w:val="dashed" w:sz="4" w:space="0" w:color="auto"/>
              <w:left w:val="dashed" w:sz="4" w:space="0" w:color="auto"/>
              <w:bottom w:val="dashed" w:sz="4" w:space="0" w:color="auto"/>
              <w:right w:val="dashed" w:sz="4" w:space="0" w:color="auto"/>
            </w:tcBorders>
            <w:shd w:val="clear" w:color="auto" w:fill="auto"/>
            <w:vAlign w:val="bottom"/>
            <w:hideMark/>
          </w:tcPr>
          <w:p w14:paraId="47C94D31"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proofErr w:type="spellStart"/>
            <w:r w:rsidRPr="00A4370D">
              <w:rPr>
                <w:rFonts w:ascii="Aptos Narrow" w:eastAsia="Times New Roman" w:hAnsi="Aptos Narrow" w:cs="Times New Roman"/>
                <w:color w:val="000000"/>
                <w:kern w:val="0"/>
                <w:sz w:val="19"/>
                <w:szCs w:val="19"/>
                <w14:ligatures w14:val="none"/>
              </w:rPr>
              <w:t>ExpenseID</w:t>
            </w:r>
            <w:proofErr w:type="spellEnd"/>
          </w:p>
        </w:tc>
        <w:tc>
          <w:tcPr>
            <w:tcW w:w="1053" w:type="dxa"/>
            <w:tcBorders>
              <w:top w:val="dashed" w:sz="4" w:space="0" w:color="auto"/>
              <w:left w:val="nil"/>
              <w:bottom w:val="dashed" w:sz="4" w:space="0" w:color="auto"/>
              <w:right w:val="dashed" w:sz="4" w:space="0" w:color="auto"/>
            </w:tcBorders>
            <w:shd w:val="clear" w:color="auto" w:fill="auto"/>
            <w:vAlign w:val="bottom"/>
            <w:hideMark/>
          </w:tcPr>
          <w:p w14:paraId="10A31AFC"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Current Accrual Month</w:t>
            </w:r>
          </w:p>
        </w:tc>
        <w:tc>
          <w:tcPr>
            <w:tcW w:w="1164" w:type="dxa"/>
            <w:tcBorders>
              <w:top w:val="dashed" w:sz="4" w:space="0" w:color="auto"/>
              <w:left w:val="nil"/>
              <w:bottom w:val="dashed" w:sz="4" w:space="0" w:color="auto"/>
              <w:right w:val="dashed" w:sz="4" w:space="0" w:color="auto"/>
            </w:tcBorders>
            <w:shd w:val="clear" w:color="auto" w:fill="auto"/>
            <w:vAlign w:val="bottom"/>
            <w:hideMark/>
          </w:tcPr>
          <w:p w14:paraId="5C4EE247"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Date of Transaction</w:t>
            </w:r>
          </w:p>
        </w:tc>
        <w:tc>
          <w:tcPr>
            <w:tcW w:w="703" w:type="dxa"/>
            <w:tcBorders>
              <w:top w:val="dashed" w:sz="4" w:space="0" w:color="auto"/>
              <w:left w:val="nil"/>
              <w:bottom w:val="dashed" w:sz="4" w:space="0" w:color="auto"/>
              <w:right w:val="dashed" w:sz="4" w:space="0" w:color="auto"/>
            </w:tcBorders>
            <w:shd w:val="clear" w:color="auto" w:fill="auto"/>
            <w:vAlign w:val="bottom"/>
            <w:hideMark/>
          </w:tcPr>
          <w:p w14:paraId="594BA87D"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Entity ID</w:t>
            </w:r>
          </w:p>
        </w:tc>
        <w:tc>
          <w:tcPr>
            <w:tcW w:w="1253" w:type="dxa"/>
            <w:tcBorders>
              <w:top w:val="dashed" w:sz="4" w:space="0" w:color="auto"/>
              <w:left w:val="nil"/>
              <w:bottom w:val="dashed" w:sz="4" w:space="0" w:color="auto"/>
              <w:right w:val="dashed" w:sz="4" w:space="0" w:color="auto"/>
            </w:tcBorders>
            <w:shd w:val="clear" w:color="auto" w:fill="auto"/>
            <w:vAlign w:val="bottom"/>
            <w:hideMark/>
          </w:tcPr>
          <w:p w14:paraId="468BB66D"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GL Name</w:t>
            </w:r>
          </w:p>
        </w:tc>
        <w:tc>
          <w:tcPr>
            <w:tcW w:w="1097" w:type="dxa"/>
            <w:tcBorders>
              <w:top w:val="dashed" w:sz="4" w:space="0" w:color="auto"/>
              <w:left w:val="nil"/>
              <w:bottom w:val="dashed" w:sz="4" w:space="0" w:color="auto"/>
              <w:right w:val="dashed" w:sz="4" w:space="0" w:color="auto"/>
            </w:tcBorders>
            <w:shd w:val="clear" w:color="auto" w:fill="auto"/>
            <w:vAlign w:val="bottom"/>
            <w:hideMark/>
          </w:tcPr>
          <w:p w14:paraId="78E24677"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Cost</w:t>
            </w:r>
          </w:p>
        </w:tc>
        <w:tc>
          <w:tcPr>
            <w:tcW w:w="1914" w:type="dxa"/>
            <w:tcBorders>
              <w:top w:val="dashed" w:sz="4" w:space="0" w:color="auto"/>
              <w:left w:val="nil"/>
              <w:bottom w:val="dashed" w:sz="4" w:space="0" w:color="auto"/>
              <w:right w:val="dashed" w:sz="4" w:space="0" w:color="auto"/>
            </w:tcBorders>
            <w:shd w:val="clear" w:color="auto" w:fill="auto"/>
            <w:vAlign w:val="bottom"/>
            <w:hideMark/>
          </w:tcPr>
          <w:p w14:paraId="1BB63F64"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Vendor</w:t>
            </w:r>
          </w:p>
        </w:tc>
        <w:tc>
          <w:tcPr>
            <w:tcW w:w="3222" w:type="dxa"/>
            <w:tcBorders>
              <w:top w:val="dashed" w:sz="4" w:space="0" w:color="auto"/>
              <w:left w:val="nil"/>
              <w:bottom w:val="dashed" w:sz="4" w:space="0" w:color="auto"/>
              <w:right w:val="dashed" w:sz="4" w:space="0" w:color="auto"/>
            </w:tcBorders>
            <w:shd w:val="clear" w:color="auto" w:fill="auto"/>
            <w:vAlign w:val="bottom"/>
            <w:hideMark/>
          </w:tcPr>
          <w:p w14:paraId="39AA920E" w14:textId="77777777" w:rsidR="002A74C8" w:rsidRPr="00A4370D" w:rsidRDefault="002A74C8" w:rsidP="002A74C8">
            <w:pPr>
              <w:spacing w:after="0" w:line="240" w:lineRule="auto"/>
              <w:rPr>
                <w:rFonts w:ascii="Aptos Narrow" w:eastAsia="Times New Roman" w:hAnsi="Aptos Narrow" w:cs="Times New Roman"/>
                <w:color w:val="FF0000"/>
                <w:kern w:val="0"/>
                <w:sz w:val="19"/>
                <w:szCs w:val="19"/>
                <w14:ligatures w14:val="none"/>
              </w:rPr>
            </w:pPr>
            <w:r w:rsidRPr="00A4370D">
              <w:rPr>
                <w:rFonts w:ascii="Aptos Narrow" w:eastAsia="Times New Roman" w:hAnsi="Aptos Narrow" w:cs="Times New Roman"/>
                <w:color w:val="FF0000"/>
                <w:kern w:val="0"/>
                <w:sz w:val="19"/>
                <w:szCs w:val="19"/>
                <w14:ligatures w14:val="none"/>
              </w:rPr>
              <w:t>Accrued Correctly</w:t>
            </w:r>
          </w:p>
        </w:tc>
      </w:tr>
      <w:tr w:rsidR="002A74C8" w:rsidRPr="00A4370D" w14:paraId="54B40990" w14:textId="77777777" w:rsidTr="64D10A3F">
        <w:trPr>
          <w:trHeight w:val="265"/>
        </w:trPr>
        <w:tc>
          <w:tcPr>
            <w:tcW w:w="1061" w:type="dxa"/>
            <w:tcBorders>
              <w:top w:val="nil"/>
              <w:left w:val="dashed" w:sz="4" w:space="0" w:color="auto"/>
              <w:bottom w:val="dashed" w:sz="4" w:space="0" w:color="auto"/>
              <w:right w:val="dashed" w:sz="4" w:space="0" w:color="auto"/>
            </w:tcBorders>
            <w:shd w:val="clear" w:color="auto" w:fill="auto"/>
            <w:vAlign w:val="bottom"/>
            <w:hideMark/>
          </w:tcPr>
          <w:p w14:paraId="4A15C3B6"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Studio at Beverly Hills - 34429</w:t>
            </w:r>
          </w:p>
        </w:tc>
        <w:tc>
          <w:tcPr>
            <w:tcW w:w="1053" w:type="dxa"/>
            <w:tcBorders>
              <w:top w:val="nil"/>
              <w:left w:val="nil"/>
              <w:bottom w:val="dashed" w:sz="4" w:space="0" w:color="auto"/>
              <w:right w:val="dashed" w:sz="4" w:space="0" w:color="auto"/>
            </w:tcBorders>
            <w:shd w:val="clear" w:color="auto" w:fill="auto"/>
            <w:vAlign w:val="bottom"/>
            <w:hideMark/>
          </w:tcPr>
          <w:p w14:paraId="4001E799"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4/1/2024</w:t>
            </w:r>
          </w:p>
        </w:tc>
        <w:tc>
          <w:tcPr>
            <w:tcW w:w="1164" w:type="dxa"/>
            <w:tcBorders>
              <w:top w:val="nil"/>
              <w:left w:val="nil"/>
              <w:bottom w:val="dashed" w:sz="4" w:space="0" w:color="auto"/>
              <w:right w:val="dashed" w:sz="4" w:space="0" w:color="auto"/>
            </w:tcBorders>
            <w:shd w:val="clear" w:color="auto" w:fill="auto"/>
            <w:vAlign w:val="bottom"/>
            <w:hideMark/>
          </w:tcPr>
          <w:p w14:paraId="241EA131"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4/16/2024</w:t>
            </w:r>
          </w:p>
        </w:tc>
        <w:tc>
          <w:tcPr>
            <w:tcW w:w="703" w:type="dxa"/>
            <w:tcBorders>
              <w:top w:val="nil"/>
              <w:left w:val="nil"/>
              <w:bottom w:val="dashed" w:sz="4" w:space="0" w:color="auto"/>
              <w:right w:val="dashed" w:sz="4" w:space="0" w:color="auto"/>
            </w:tcBorders>
            <w:shd w:val="clear" w:color="auto" w:fill="auto"/>
            <w:vAlign w:val="bottom"/>
            <w:hideMark/>
          </w:tcPr>
          <w:p w14:paraId="461A88A7"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6C23</w:t>
            </w:r>
          </w:p>
        </w:tc>
        <w:tc>
          <w:tcPr>
            <w:tcW w:w="1253" w:type="dxa"/>
            <w:tcBorders>
              <w:top w:val="nil"/>
              <w:left w:val="nil"/>
              <w:bottom w:val="dashed" w:sz="4" w:space="0" w:color="auto"/>
              <w:right w:val="dashed" w:sz="4" w:space="0" w:color="auto"/>
            </w:tcBorders>
            <w:shd w:val="clear" w:color="auto" w:fill="auto"/>
            <w:vAlign w:val="bottom"/>
            <w:hideMark/>
          </w:tcPr>
          <w:p w14:paraId="02F93CD2"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Studio - Bank Fee</w:t>
            </w:r>
          </w:p>
        </w:tc>
        <w:tc>
          <w:tcPr>
            <w:tcW w:w="1097" w:type="dxa"/>
            <w:tcBorders>
              <w:top w:val="nil"/>
              <w:left w:val="nil"/>
              <w:bottom w:val="dashed" w:sz="4" w:space="0" w:color="auto"/>
              <w:right w:val="dashed" w:sz="4" w:space="0" w:color="auto"/>
            </w:tcBorders>
            <w:shd w:val="clear" w:color="auto" w:fill="auto"/>
            <w:vAlign w:val="bottom"/>
            <w:hideMark/>
          </w:tcPr>
          <w:p w14:paraId="2E9F0913"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 xml:space="preserve">$39.00 </w:t>
            </w:r>
          </w:p>
        </w:tc>
        <w:tc>
          <w:tcPr>
            <w:tcW w:w="1914" w:type="dxa"/>
            <w:tcBorders>
              <w:top w:val="nil"/>
              <w:left w:val="nil"/>
              <w:bottom w:val="dashed" w:sz="4" w:space="0" w:color="auto"/>
              <w:right w:val="dashed" w:sz="4" w:space="0" w:color="auto"/>
            </w:tcBorders>
            <w:shd w:val="clear" w:color="auto" w:fill="auto"/>
            <w:vAlign w:val="bottom"/>
            <w:hideMark/>
          </w:tcPr>
          <w:p w14:paraId="262BEE01"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amazon</w:t>
            </w:r>
          </w:p>
        </w:tc>
        <w:tc>
          <w:tcPr>
            <w:tcW w:w="3222" w:type="dxa"/>
            <w:tcBorders>
              <w:top w:val="nil"/>
              <w:left w:val="nil"/>
              <w:bottom w:val="dashed" w:sz="4" w:space="0" w:color="auto"/>
              <w:right w:val="dashed" w:sz="4" w:space="0" w:color="auto"/>
            </w:tcBorders>
            <w:shd w:val="clear" w:color="auto" w:fill="auto"/>
            <w:vAlign w:val="bottom"/>
            <w:hideMark/>
          </w:tcPr>
          <w:p w14:paraId="7E566D82" w14:textId="77777777" w:rsidR="002A74C8" w:rsidRPr="00A4370D" w:rsidRDefault="002A74C8" w:rsidP="002A74C8">
            <w:pPr>
              <w:spacing w:after="0" w:line="240" w:lineRule="auto"/>
              <w:rPr>
                <w:rFonts w:ascii="Aptos Narrow" w:eastAsia="Times New Roman" w:hAnsi="Aptos Narrow" w:cs="Times New Roman"/>
                <w:color w:val="FF0000"/>
                <w:kern w:val="0"/>
                <w:sz w:val="19"/>
                <w:szCs w:val="19"/>
                <w14:ligatures w14:val="none"/>
              </w:rPr>
            </w:pPr>
            <w:r w:rsidRPr="00A4370D">
              <w:rPr>
                <w:rFonts w:ascii="Aptos Narrow" w:eastAsia="Times New Roman" w:hAnsi="Aptos Narrow" w:cs="Times New Roman"/>
                <w:color w:val="FF0000"/>
                <w:kern w:val="0"/>
                <w:sz w:val="19"/>
                <w:szCs w:val="19"/>
                <w14:ligatures w14:val="none"/>
              </w:rPr>
              <w:t> </w:t>
            </w:r>
            <w:r w:rsidRPr="005B4265">
              <w:rPr>
                <w:rFonts w:ascii="Aptos Narrow" w:eastAsia="Times New Roman" w:hAnsi="Aptos Narrow" w:cs="Times New Roman"/>
                <w:color w:val="FF0000"/>
                <w:kern w:val="0"/>
                <w:sz w:val="19"/>
                <w:szCs w:val="19"/>
                <w14:ligatures w14:val="none"/>
              </w:rPr>
              <w:t>Yes</w:t>
            </w:r>
          </w:p>
        </w:tc>
      </w:tr>
      <w:tr w:rsidR="002A74C8" w:rsidRPr="00A4370D" w14:paraId="08A2990D" w14:textId="77777777" w:rsidTr="64D10A3F">
        <w:trPr>
          <w:trHeight w:val="265"/>
        </w:trPr>
        <w:tc>
          <w:tcPr>
            <w:tcW w:w="1061" w:type="dxa"/>
            <w:tcBorders>
              <w:top w:val="nil"/>
              <w:left w:val="dashed" w:sz="4" w:space="0" w:color="auto"/>
              <w:bottom w:val="dashed" w:sz="4" w:space="0" w:color="auto"/>
              <w:right w:val="dashed" w:sz="4" w:space="0" w:color="auto"/>
            </w:tcBorders>
            <w:shd w:val="clear" w:color="auto" w:fill="auto"/>
            <w:vAlign w:val="bottom"/>
            <w:hideMark/>
          </w:tcPr>
          <w:p w14:paraId="19DFC48A"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Studio at Beverly Hills - 34658</w:t>
            </w:r>
          </w:p>
        </w:tc>
        <w:tc>
          <w:tcPr>
            <w:tcW w:w="1053" w:type="dxa"/>
            <w:tcBorders>
              <w:top w:val="nil"/>
              <w:left w:val="nil"/>
              <w:bottom w:val="dashed" w:sz="4" w:space="0" w:color="auto"/>
              <w:right w:val="dashed" w:sz="4" w:space="0" w:color="auto"/>
            </w:tcBorders>
            <w:shd w:val="clear" w:color="auto" w:fill="auto"/>
            <w:vAlign w:val="bottom"/>
            <w:hideMark/>
          </w:tcPr>
          <w:p w14:paraId="388392D6"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4/1/2024</w:t>
            </w:r>
          </w:p>
        </w:tc>
        <w:tc>
          <w:tcPr>
            <w:tcW w:w="1164" w:type="dxa"/>
            <w:tcBorders>
              <w:top w:val="nil"/>
              <w:left w:val="nil"/>
              <w:bottom w:val="dashed" w:sz="4" w:space="0" w:color="auto"/>
              <w:right w:val="dashed" w:sz="4" w:space="0" w:color="auto"/>
            </w:tcBorders>
            <w:shd w:val="clear" w:color="auto" w:fill="auto"/>
            <w:vAlign w:val="bottom"/>
            <w:hideMark/>
          </w:tcPr>
          <w:p w14:paraId="2AA4F821"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4/25/2024</w:t>
            </w:r>
          </w:p>
        </w:tc>
        <w:tc>
          <w:tcPr>
            <w:tcW w:w="703" w:type="dxa"/>
            <w:tcBorders>
              <w:top w:val="nil"/>
              <w:left w:val="nil"/>
              <w:bottom w:val="dashed" w:sz="4" w:space="0" w:color="auto"/>
              <w:right w:val="dashed" w:sz="4" w:space="0" w:color="auto"/>
            </w:tcBorders>
            <w:shd w:val="clear" w:color="auto" w:fill="auto"/>
            <w:vAlign w:val="bottom"/>
            <w:hideMark/>
          </w:tcPr>
          <w:p w14:paraId="15CFE268"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6C27</w:t>
            </w:r>
          </w:p>
        </w:tc>
        <w:tc>
          <w:tcPr>
            <w:tcW w:w="1253" w:type="dxa"/>
            <w:tcBorders>
              <w:top w:val="nil"/>
              <w:left w:val="nil"/>
              <w:bottom w:val="dashed" w:sz="4" w:space="0" w:color="auto"/>
              <w:right w:val="dashed" w:sz="4" w:space="0" w:color="auto"/>
            </w:tcBorders>
            <w:shd w:val="clear" w:color="auto" w:fill="auto"/>
            <w:vAlign w:val="bottom"/>
            <w:hideMark/>
          </w:tcPr>
          <w:p w14:paraId="632D7025"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Studio - Pantry</w:t>
            </w:r>
          </w:p>
        </w:tc>
        <w:tc>
          <w:tcPr>
            <w:tcW w:w="1097" w:type="dxa"/>
            <w:tcBorders>
              <w:top w:val="nil"/>
              <w:left w:val="nil"/>
              <w:bottom w:val="dashed" w:sz="4" w:space="0" w:color="auto"/>
              <w:right w:val="dashed" w:sz="4" w:space="0" w:color="auto"/>
            </w:tcBorders>
            <w:shd w:val="clear" w:color="auto" w:fill="auto"/>
            <w:vAlign w:val="bottom"/>
            <w:hideMark/>
          </w:tcPr>
          <w:p w14:paraId="61341667"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 xml:space="preserve">$30.65 </w:t>
            </w:r>
          </w:p>
        </w:tc>
        <w:tc>
          <w:tcPr>
            <w:tcW w:w="1914" w:type="dxa"/>
            <w:tcBorders>
              <w:top w:val="nil"/>
              <w:left w:val="nil"/>
              <w:bottom w:val="dashed" w:sz="4" w:space="0" w:color="auto"/>
              <w:right w:val="dashed" w:sz="4" w:space="0" w:color="auto"/>
            </w:tcBorders>
            <w:shd w:val="clear" w:color="auto" w:fill="auto"/>
            <w:vAlign w:val="bottom"/>
            <w:hideMark/>
          </w:tcPr>
          <w:p w14:paraId="264C5AE4"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Amazon</w:t>
            </w:r>
          </w:p>
        </w:tc>
        <w:tc>
          <w:tcPr>
            <w:tcW w:w="3222" w:type="dxa"/>
            <w:tcBorders>
              <w:top w:val="nil"/>
              <w:left w:val="nil"/>
              <w:bottom w:val="dashed" w:sz="4" w:space="0" w:color="auto"/>
              <w:right w:val="dashed" w:sz="4" w:space="0" w:color="auto"/>
            </w:tcBorders>
            <w:shd w:val="clear" w:color="auto" w:fill="auto"/>
            <w:vAlign w:val="bottom"/>
            <w:hideMark/>
          </w:tcPr>
          <w:p w14:paraId="5A479EC4" w14:textId="77777777" w:rsidR="002A74C8" w:rsidRPr="00A4370D" w:rsidRDefault="002A74C8" w:rsidP="002A74C8">
            <w:pPr>
              <w:spacing w:after="0" w:line="240" w:lineRule="auto"/>
              <w:rPr>
                <w:rFonts w:ascii="Aptos Narrow" w:eastAsia="Times New Roman" w:hAnsi="Aptos Narrow" w:cs="Times New Roman"/>
                <w:color w:val="FF0000"/>
                <w:kern w:val="0"/>
                <w:sz w:val="19"/>
                <w:szCs w:val="19"/>
                <w14:ligatures w14:val="none"/>
              </w:rPr>
            </w:pPr>
            <w:r w:rsidRPr="00A4370D">
              <w:rPr>
                <w:rFonts w:ascii="Aptos Narrow" w:eastAsia="Times New Roman" w:hAnsi="Aptos Narrow" w:cs="Times New Roman"/>
                <w:color w:val="FF0000"/>
                <w:kern w:val="0"/>
                <w:sz w:val="19"/>
                <w:szCs w:val="19"/>
                <w14:ligatures w14:val="none"/>
              </w:rPr>
              <w:t> </w:t>
            </w:r>
            <w:r w:rsidRPr="005B4265">
              <w:rPr>
                <w:rFonts w:ascii="Aptos Narrow" w:eastAsia="Times New Roman" w:hAnsi="Aptos Narrow" w:cs="Times New Roman"/>
                <w:color w:val="FF0000"/>
                <w:kern w:val="0"/>
                <w:sz w:val="19"/>
                <w:szCs w:val="19"/>
                <w14:ligatures w14:val="none"/>
              </w:rPr>
              <w:t>No – Operating statement in Tableau says $40.65 instead of $30.65</w:t>
            </w:r>
          </w:p>
        </w:tc>
      </w:tr>
      <w:tr w:rsidR="002A74C8" w:rsidRPr="00A4370D" w14:paraId="56963F6B" w14:textId="77777777" w:rsidTr="64D10A3F">
        <w:trPr>
          <w:trHeight w:val="265"/>
        </w:trPr>
        <w:tc>
          <w:tcPr>
            <w:tcW w:w="1061" w:type="dxa"/>
            <w:tcBorders>
              <w:top w:val="nil"/>
              <w:left w:val="dashed" w:sz="4" w:space="0" w:color="auto"/>
              <w:bottom w:val="dashed" w:sz="4" w:space="0" w:color="auto"/>
              <w:right w:val="dashed" w:sz="4" w:space="0" w:color="auto"/>
            </w:tcBorders>
            <w:shd w:val="clear" w:color="auto" w:fill="auto"/>
            <w:vAlign w:val="bottom"/>
            <w:hideMark/>
          </w:tcPr>
          <w:p w14:paraId="60D64503"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Studio at Beverly Hills - 34691</w:t>
            </w:r>
          </w:p>
        </w:tc>
        <w:tc>
          <w:tcPr>
            <w:tcW w:w="1053" w:type="dxa"/>
            <w:tcBorders>
              <w:top w:val="nil"/>
              <w:left w:val="nil"/>
              <w:bottom w:val="dashed" w:sz="4" w:space="0" w:color="auto"/>
              <w:right w:val="dashed" w:sz="4" w:space="0" w:color="auto"/>
            </w:tcBorders>
            <w:shd w:val="clear" w:color="auto" w:fill="auto"/>
            <w:vAlign w:val="bottom"/>
            <w:hideMark/>
          </w:tcPr>
          <w:p w14:paraId="17227443"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4/1/2024</w:t>
            </w:r>
          </w:p>
        </w:tc>
        <w:tc>
          <w:tcPr>
            <w:tcW w:w="1164" w:type="dxa"/>
            <w:tcBorders>
              <w:top w:val="nil"/>
              <w:left w:val="nil"/>
              <w:bottom w:val="dashed" w:sz="4" w:space="0" w:color="auto"/>
              <w:right w:val="dashed" w:sz="4" w:space="0" w:color="auto"/>
            </w:tcBorders>
            <w:shd w:val="clear" w:color="auto" w:fill="auto"/>
            <w:vAlign w:val="bottom"/>
            <w:hideMark/>
          </w:tcPr>
          <w:p w14:paraId="1FD2DE99"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4/25/2024</w:t>
            </w:r>
          </w:p>
        </w:tc>
        <w:tc>
          <w:tcPr>
            <w:tcW w:w="703" w:type="dxa"/>
            <w:tcBorders>
              <w:top w:val="nil"/>
              <w:left w:val="nil"/>
              <w:bottom w:val="dashed" w:sz="4" w:space="0" w:color="auto"/>
              <w:right w:val="dashed" w:sz="4" w:space="0" w:color="auto"/>
            </w:tcBorders>
            <w:shd w:val="clear" w:color="auto" w:fill="auto"/>
            <w:vAlign w:val="bottom"/>
            <w:hideMark/>
          </w:tcPr>
          <w:p w14:paraId="77B24628"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6C27</w:t>
            </w:r>
          </w:p>
        </w:tc>
        <w:tc>
          <w:tcPr>
            <w:tcW w:w="1253" w:type="dxa"/>
            <w:tcBorders>
              <w:top w:val="nil"/>
              <w:left w:val="nil"/>
              <w:bottom w:val="dashed" w:sz="4" w:space="0" w:color="auto"/>
              <w:right w:val="dashed" w:sz="4" w:space="0" w:color="auto"/>
            </w:tcBorders>
            <w:shd w:val="clear" w:color="auto" w:fill="auto"/>
            <w:vAlign w:val="bottom"/>
            <w:hideMark/>
          </w:tcPr>
          <w:p w14:paraId="0D3A5DAD"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Studio - Pantry</w:t>
            </w:r>
          </w:p>
        </w:tc>
        <w:tc>
          <w:tcPr>
            <w:tcW w:w="1097" w:type="dxa"/>
            <w:tcBorders>
              <w:top w:val="nil"/>
              <w:left w:val="nil"/>
              <w:bottom w:val="dashed" w:sz="4" w:space="0" w:color="auto"/>
              <w:right w:val="dashed" w:sz="4" w:space="0" w:color="auto"/>
            </w:tcBorders>
            <w:shd w:val="clear" w:color="auto" w:fill="auto"/>
            <w:vAlign w:val="bottom"/>
            <w:hideMark/>
          </w:tcPr>
          <w:p w14:paraId="1328741E"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 xml:space="preserve">$155.24 </w:t>
            </w:r>
          </w:p>
        </w:tc>
        <w:tc>
          <w:tcPr>
            <w:tcW w:w="1914" w:type="dxa"/>
            <w:tcBorders>
              <w:top w:val="nil"/>
              <w:left w:val="nil"/>
              <w:bottom w:val="dashed" w:sz="4" w:space="0" w:color="auto"/>
              <w:right w:val="dashed" w:sz="4" w:space="0" w:color="auto"/>
            </w:tcBorders>
            <w:shd w:val="clear" w:color="auto" w:fill="auto"/>
            <w:vAlign w:val="bottom"/>
            <w:hideMark/>
          </w:tcPr>
          <w:p w14:paraId="11FB5434"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amazon</w:t>
            </w:r>
          </w:p>
        </w:tc>
        <w:tc>
          <w:tcPr>
            <w:tcW w:w="3222" w:type="dxa"/>
            <w:tcBorders>
              <w:top w:val="nil"/>
              <w:left w:val="nil"/>
              <w:bottom w:val="dashed" w:sz="4" w:space="0" w:color="auto"/>
              <w:right w:val="dashed" w:sz="4" w:space="0" w:color="auto"/>
            </w:tcBorders>
            <w:shd w:val="clear" w:color="auto" w:fill="auto"/>
            <w:vAlign w:val="bottom"/>
            <w:hideMark/>
          </w:tcPr>
          <w:p w14:paraId="71DA164B" w14:textId="77777777" w:rsidR="002A74C8" w:rsidRPr="00A4370D" w:rsidRDefault="002A74C8" w:rsidP="002A74C8">
            <w:pPr>
              <w:spacing w:after="0" w:line="240" w:lineRule="auto"/>
              <w:rPr>
                <w:rFonts w:ascii="Aptos Narrow" w:eastAsia="Times New Roman" w:hAnsi="Aptos Narrow" w:cs="Times New Roman"/>
                <w:color w:val="FF0000"/>
                <w:kern w:val="0"/>
                <w:sz w:val="19"/>
                <w:szCs w:val="19"/>
                <w14:ligatures w14:val="none"/>
              </w:rPr>
            </w:pPr>
            <w:r w:rsidRPr="00A4370D">
              <w:rPr>
                <w:rFonts w:ascii="Aptos Narrow" w:eastAsia="Times New Roman" w:hAnsi="Aptos Narrow" w:cs="Times New Roman"/>
                <w:color w:val="FF0000"/>
                <w:kern w:val="0"/>
                <w:sz w:val="19"/>
                <w:szCs w:val="19"/>
                <w14:ligatures w14:val="none"/>
              </w:rPr>
              <w:t> </w:t>
            </w:r>
            <w:r w:rsidRPr="005B4265">
              <w:rPr>
                <w:rFonts w:ascii="Aptos Narrow" w:eastAsia="Times New Roman" w:hAnsi="Aptos Narrow" w:cs="Times New Roman"/>
                <w:color w:val="FF0000"/>
                <w:kern w:val="0"/>
                <w:sz w:val="19"/>
                <w:szCs w:val="19"/>
                <w14:ligatures w14:val="none"/>
              </w:rPr>
              <w:t>Yes</w:t>
            </w:r>
          </w:p>
        </w:tc>
      </w:tr>
      <w:tr w:rsidR="002A74C8" w:rsidRPr="00A4370D" w14:paraId="3104CCF5" w14:textId="77777777" w:rsidTr="64D10A3F">
        <w:trPr>
          <w:trHeight w:val="265"/>
        </w:trPr>
        <w:tc>
          <w:tcPr>
            <w:tcW w:w="1061" w:type="dxa"/>
            <w:tcBorders>
              <w:top w:val="nil"/>
              <w:left w:val="dashed" w:sz="4" w:space="0" w:color="auto"/>
              <w:bottom w:val="dashed" w:sz="4" w:space="0" w:color="auto"/>
              <w:right w:val="dashed" w:sz="4" w:space="0" w:color="auto"/>
            </w:tcBorders>
            <w:shd w:val="clear" w:color="auto" w:fill="auto"/>
            <w:vAlign w:val="bottom"/>
            <w:hideMark/>
          </w:tcPr>
          <w:p w14:paraId="5D0BD598"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Studio at Beverly Hills - 34649</w:t>
            </w:r>
          </w:p>
        </w:tc>
        <w:tc>
          <w:tcPr>
            <w:tcW w:w="1053" w:type="dxa"/>
            <w:tcBorders>
              <w:top w:val="nil"/>
              <w:left w:val="nil"/>
              <w:bottom w:val="dashed" w:sz="4" w:space="0" w:color="auto"/>
              <w:right w:val="dashed" w:sz="4" w:space="0" w:color="auto"/>
            </w:tcBorders>
            <w:shd w:val="clear" w:color="auto" w:fill="auto"/>
            <w:vAlign w:val="bottom"/>
            <w:hideMark/>
          </w:tcPr>
          <w:p w14:paraId="2A0E0D60"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4/1/2024</w:t>
            </w:r>
          </w:p>
        </w:tc>
        <w:tc>
          <w:tcPr>
            <w:tcW w:w="1164" w:type="dxa"/>
            <w:tcBorders>
              <w:top w:val="nil"/>
              <w:left w:val="nil"/>
              <w:bottom w:val="dashed" w:sz="4" w:space="0" w:color="auto"/>
              <w:right w:val="dashed" w:sz="4" w:space="0" w:color="auto"/>
            </w:tcBorders>
            <w:shd w:val="clear" w:color="auto" w:fill="auto"/>
            <w:vAlign w:val="bottom"/>
            <w:hideMark/>
          </w:tcPr>
          <w:p w14:paraId="7823D797"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4/29/2024</w:t>
            </w:r>
          </w:p>
        </w:tc>
        <w:tc>
          <w:tcPr>
            <w:tcW w:w="703" w:type="dxa"/>
            <w:tcBorders>
              <w:top w:val="nil"/>
              <w:left w:val="nil"/>
              <w:bottom w:val="dashed" w:sz="4" w:space="0" w:color="auto"/>
              <w:right w:val="dashed" w:sz="4" w:space="0" w:color="auto"/>
            </w:tcBorders>
            <w:shd w:val="clear" w:color="auto" w:fill="auto"/>
            <w:vAlign w:val="bottom"/>
            <w:hideMark/>
          </w:tcPr>
          <w:p w14:paraId="1212B325"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6C27</w:t>
            </w:r>
          </w:p>
        </w:tc>
        <w:tc>
          <w:tcPr>
            <w:tcW w:w="1253" w:type="dxa"/>
            <w:tcBorders>
              <w:top w:val="nil"/>
              <w:left w:val="nil"/>
              <w:bottom w:val="dashed" w:sz="4" w:space="0" w:color="auto"/>
              <w:right w:val="dashed" w:sz="4" w:space="0" w:color="auto"/>
            </w:tcBorders>
            <w:shd w:val="clear" w:color="auto" w:fill="auto"/>
            <w:vAlign w:val="bottom"/>
            <w:hideMark/>
          </w:tcPr>
          <w:p w14:paraId="726F4C82"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Studio - Printing</w:t>
            </w:r>
          </w:p>
        </w:tc>
        <w:tc>
          <w:tcPr>
            <w:tcW w:w="1097" w:type="dxa"/>
            <w:tcBorders>
              <w:top w:val="nil"/>
              <w:left w:val="nil"/>
              <w:bottom w:val="dashed" w:sz="4" w:space="0" w:color="auto"/>
              <w:right w:val="dashed" w:sz="4" w:space="0" w:color="auto"/>
            </w:tcBorders>
            <w:shd w:val="clear" w:color="auto" w:fill="auto"/>
            <w:vAlign w:val="bottom"/>
            <w:hideMark/>
          </w:tcPr>
          <w:p w14:paraId="32D70EAA"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 xml:space="preserve">$722.03 </w:t>
            </w:r>
          </w:p>
        </w:tc>
        <w:tc>
          <w:tcPr>
            <w:tcW w:w="1914" w:type="dxa"/>
            <w:tcBorders>
              <w:top w:val="nil"/>
              <w:left w:val="nil"/>
              <w:bottom w:val="dashed" w:sz="4" w:space="0" w:color="auto"/>
              <w:right w:val="dashed" w:sz="4" w:space="0" w:color="auto"/>
            </w:tcBorders>
            <w:shd w:val="clear" w:color="auto" w:fill="auto"/>
            <w:vAlign w:val="bottom"/>
            <w:hideMark/>
          </w:tcPr>
          <w:p w14:paraId="7F5A57E9"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Great American Financial Services</w:t>
            </w:r>
          </w:p>
        </w:tc>
        <w:tc>
          <w:tcPr>
            <w:tcW w:w="3222" w:type="dxa"/>
            <w:tcBorders>
              <w:top w:val="nil"/>
              <w:left w:val="nil"/>
              <w:bottom w:val="dashed" w:sz="4" w:space="0" w:color="auto"/>
              <w:right w:val="dashed" w:sz="4" w:space="0" w:color="auto"/>
            </w:tcBorders>
            <w:shd w:val="clear" w:color="auto" w:fill="auto"/>
            <w:vAlign w:val="bottom"/>
          </w:tcPr>
          <w:p w14:paraId="47EB82C6" w14:textId="77777777" w:rsidR="002A74C8" w:rsidRPr="00A4370D" w:rsidRDefault="002A74C8" w:rsidP="002A74C8">
            <w:pPr>
              <w:spacing w:after="0" w:line="240" w:lineRule="auto"/>
              <w:rPr>
                <w:rFonts w:ascii="Aptos Narrow" w:eastAsia="Times New Roman" w:hAnsi="Aptos Narrow" w:cs="Times New Roman"/>
                <w:color w:val="FF0000"/>
                <w:kern w:val="0"/>
                <w:sz w:val="19"/>
                <w:szCs w:val="19"/>
                <w14:ligatures w14:val="none"/>
              </w:rPr>
            </w:pPr>
            <w:r w:rsidRPr="005B4265">
              <w:rPr>
                <w:rFonts w:ascii="Aptos Narrow" w:eastAsia="Times New Roman" w:hAnsi="Aptos Narrow" w:cs="Times New Roman"/>
                <w:color w:val="FF0000"/>
                <w:kern w:val="0"/>
                <w:sz w:val="19"/>
                <w:szCs w:val="19"/>
                <w14:ligatures w14:val="none"/>
              </w:rPr>
              <w:t>No – this line item got accrued to the wrong GL. It got accrued to R&amp;M instead of Printing.</w:t>
            </w:r>
          </w:p>
        </w:tc>
      </w:tr>
      <w:tr w:rsidR="002A74C8" w:rsidRPr="00A4370D" w14:paraId="0B3923F3" w14:textId="77777777" w:rsidTr="64D10A3F">
        <w:trPr>
          <w:trHeight w:val="265"/>
        </w:trPr>
        <w:tc>
          <w:tcPr>
            <w:tcW w:w="1061" w:type="dxa"/>
            <w:tcBorders>
              <w:top w:val="nil"/>
              <w:left w:val="dashed" w:sz="4" w:space="0" w:color="auto"/>
              <w:bottom w:val="dashed" w:sz="4" w:space="0" w:color="auto"/>
              <w:right w:val="dashed" w:sz="4" w:space="0" w:color="auto"/>
            </w:tcBorders>
            <w:shd w:val="clear" w:color="auto" w:fill="auto"/>
            <w:vAlign w:val="bottom"/>
            <w:hideMark/>
          </w:tcPr>
          <w:p w14:paraId="2037A37B"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 xml:space="preserve">Studio at Beverly </w:t>
            </w:r>
            <w:r w:rsidRPr="00A4370D">
              <w:rPr>
                <w:rFonts w:ascii="Aptos Narrow" w:eastAsia="Times New Roman" w:hAnsi="Aptos Narrow" w:cs="Times New Roman"/>
                <w:color w:val="000000"/>
                <w:kern w:val="0"/>
                <w:sz w:val="19"/>
                <w:szCs w:val="19"/>
                <w14:ligatures w14:val="none"/>
              </w:rPr>
              <w:lastRenderedPageBreak/>
              <w:t>Hills - 34650</w:t>
            </w:r>
          </w:p>
        </w:tc>
        <w:tc>
          <w:tcPr>
            <w:tcW w:w="1053" w:type="dxa"/>
            <w:tcBorders>
              <w:top w:val="nil"/>
              <w:left w:val="nil"/>
              <w:bottom w:val="dashed" w:sz="4" w:space="0" w:color="auto"/>
              <w:right w:val="dashed" w:sz="4" w:space="0" w:color="auto"/>
            </w:tcBorders>
            <w:shd w:val="clear" w:color="auto" w:fill="auto"/>
            <w:vAlign w:val="bottom"/>
            <w:hideMark/>
          </w:tcPr>
          <w:p w14:paraId="11875C4F"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lastRenderedPageBreak/>
              <w:t>4/1/2024</w:t>
            </w:r>
          </w:p>
        </w:tc>
        <w:tc>
          <w:tcPr>
            <w:tcW w:w="1164" w:type="dxa"/>
            <w:tcBorders>
              <w:top w:val="nil"/>
              <w:left w:val="nil"/>
              <w:bottom w:val="dashed" w:sz="4" w:space="0" w:color="auto"/>
              <w:right w:val="dashed" w:sz="4" w:space="0" w:color="auto"/>
            </w:tcBorders>
            <w:shd w:val="clear" w:color="auto" w:fill="auto"/>
            <w:vAlign w:val="bottom"/>
            <w:hideMark/>
          </w:tcPr>
          <w:p w14:paraId="10ED0623"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4/24/2024</w:t>
            </w:r>
          </w:p>
        </w:tc>
        <w:tc>
          <w:tcPr>
            <w:tcW w:w="703" w:type="dxa"/>
            <w:tcBorders>
              <w:top w:val="nil"/>
              <w:left w:val="nil"/>
              <w:bottom w:val="dashed" w:sz="4" w:space="0" w:color="auto"/>
              <w:right w:val="dashed" w:sz="4" w:space="0" w:color="auto"/>
            </w:tcBorders>
            <w:shd w:val="clear" w:color="auto" w:fill="auto"/>
            <w:vAlign w:val="bottom"/>
            <w:hideMark/>
          </w:tcPr>
          <w:p w14:paraId="70113278"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6C27</w:t>
            </w:r>
          </w:p>
        </w:tc>
        <w:tc>
          <w:tcPr>
            <w:tcW w:w="1253" w:type="dxa"/>
            <w:tcBorders>
              <w:top w:val="nil"/>
              <w:left w:val="nil"/>
              <w:bottom w:val="dashed" w:sz="4" w:space="0" w:color="auto"/>
              <w:right w:val="dashed" w:sz="4" w:space="0" w:color="auto"/>
            </w:tcBorders>
            <w:shd w:val="clear" w:color="auto" w:fill="auto"/>
            <w:vAlign w:val="bottom"/>
            <w:hideMark/>
          </w:tcPr>
          <w:p w14:paraId="5ECA29EA"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Studio - Pantry</w:t>
            </w:r>
          </w:p>
        </w:tc>
        <w:tc>
          <w:tcPr>
            <w:tcW w:w="1097" w:type="dxa"/>
            <w:tcBorders>
              <w:top w:val="nil"/>
              <w:left w:val="nil"/>
              <w:bottom w:val="dashed" w:sz="4" w:space="0" w:color="auto"/>
              <w:right w:val="dashed" w:sz="4" w:space="0" w:color="auto"/>
            </w:tcBorders>
            <w:shd w:val="clear" w:color="auto" w:fill="auto"/>
            <w:vAlign w:val="bottom"/>
            <w:hideMark/>
          </w:tcPr>
          <w:p w14:paraId="0CB6EDD2"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 xml:space="preserve">$179.25 </w:t>
            </w:r>
          </w:p>
        </w:tc>
        <w:tc>
          <w:tcPr>
            <w:tcW w:w="1914" w:type="dxa"/>
            <w:tcBorders>
              <w:top w:val="nil"/>
              <w:left w:val="nil"/>
              <w:bottom w:val="dashed" w:sz="4" w:space="0" w:color="auto"/>
              <w:right w:val="dashed" w:sz="4" w:space="0" w:color="auto"/>
            </w:tcBorders>
            <w:shd w:val="clear" w:color="auto" w:fill="auto"/>
            <w:vAlign w:val="bottom"/>
            <w:hideMark/>
          </w:tcPr>
          <w:p w14:paraId="60CE55C6"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 xml:space="preserve">La Colombe </w:t>
            </w:r>
          </w:p>
        </w:tc>
        <w:tc>
          <w:tcPr>
            <w:tcW w:w="3222" w:type="dxa"/>
            <w:tcBorders>
              <w:top w:val="nil"/>
              <w:left w:val="nil"/>
              <w:bottom w:val="dashed" w:sz="4" w:space="0" w:color="auto"/>
              <w:right w:val="dashed" w:sz="4" w:space="0" w:color="auto"/>
            </w:tcBorders>
            <w:shd w:val="clear" w:color="auto" w:fill="auto"/>
            <w:vAlign w:val="bottom"/>
            <w:hideMark/>
          </w:tcPr>
          <w:p w14:paraId="66BD6784" w14:textId="77777777" w:rsidR="002A74C8" w:rsidRPr="00A4370D" w:rsidRDefault="002A74C8" w:rsidP="002A74C8">
            <w:pPr>
              <w:spacing w:after="0" w:line="240" w:lineRule="auto"/>
              <w:rPr>
                <w:rFonts w:ascii="Aptos Narrow" w:eastAsia="Times New Roman" w:hAnsi="Aptos Narrow" w:cs="Times New Roman"/>
                <w:color w:val="FF0000"/>
                <w:kern w:val="0"/>
                <w:sz w:val="19"/>
                <w:szCs w:val="19"/>
                <w14:ligatures w14:val="none"/>
              </w:rPr>
            </w:pPr>
            <w:r w:rsidRPr="00A4370D">
              <w:rPr>
                <w:rFonts w:ascii="Aptos Narrow" w:eastAsia="Times New Roman" w:hAnsi="Aptos Narrow" w:cs="Times New Roman"/>
                <w:color w:val="FF0000"/>
                <w:kern w:val="0"/>
                <w:sz w:val="19"/>
                <w:szCs w:val="19"/>
                <w14:ligatures w14:val="none"/>
              </w:rPr>
              <w:t> </w:t>
            </w:r>
            <w:r w:rsidRPr="005B4265">
              <w:rPr>
                <w:rFonts w:ascii="Aptos Narrow" w:eastAsia="Times New Roman" w:hAnsi="Aptos Narrow" w:cs="Times New Roman"/>
                <w:color w:val="FF0000"/>
                <w:kern w:val="0"/>
                <w:sz w:val="19"/>
                <w:szCs w:val="19"/>
                <w14:ligatures w14:val="none"/>
              </w:rPr>
              <w:t>No – this line item is missing from the operating statement</w:t>
            </w:r>
          </w:p>
        </w:tc>
      </w:tr>
      <w:tr w:rsidR="002A74C8" w:rsidRPr="00A4370D" w14:paraId="28D8EAB3" w14:textId="77777777" w:rsidTr="64D10A3F">
        <w:trPr>
          <w:trHeight w:val="265"/>
        </w:trPr>
        <w:tc>
          <w:tcPr>
            <w:tcW w:w="1061" w:type="dxa"/>
            <w:tcBorders>
              <w:top w:val="nil"/>
              <w:left w:val="dashed" w:sz="4" w:space="0" w:color="auto"/>
              <w:bottom w:val="dashed" w:sz="4" w:space="0" w:color="auto"/>
              <w:right w:val="dashed" w:sz="4" w:space="0" w:color="auto"/>
            </w:tcBorders>
            <w:shd w:val="clear" w:color="auto" w:fill="auto"/>
            <w:vAlign w:val="bottom"/>
            <w:hideMark/>
          </w:tcPr>
          <w:p w14:paraId="2A24D175"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Studio at Beverly Hills - 34017</w:t>
            </w:r>
          </w:p>
        </w:tc>
        <w:tc>
          <w:tcPr>
            <w:tcW w:w="1053" w:type="dxa"/>
            <w:tcBorders>
              <w:top w:val="nil"/>
              <w:left w:val="nil"/>
              <w:bottom w:val="dashed" w:sz="4" w:space="0" w:color="auto"/>
              <w:right w:val="dashed" w:sz="4" w:space="0" w:color="auto"/>
            </w:tcBorders>
            <w:shd w:val="clear" w:color="auto" w:fill="auto"/>
            <w:vAlign w:val="bottom"/>
            <w:hideMark/>
          </w:tcPr>
          <w:p w14:paraId="61844779"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4/1/2024</w:t>
            </w:r>
          </w:p>
        </w:tc>
        <w:tc>
          <w:tcPr>
            <w:tcW w:w="1164" w:type="dxa"/>
            <w:tcBorders>
              <w:top w:val="nil"/>
              <w:left w:val="nil"/>
              <w:bottom w:val="dashed" w:sz="4" w:space="0" w:color="auto"/>
              <w:right w:val="dashed" w:sz="4" w:space="0" w:color="auto"/>
            </w:tcBorders>
            <w:shd w:val="clear" w:color="auto" w:fill="auto"/>
            <w:vAlign w:val="bottom"/>
            <w:hideMark/>
          </w:tcPr>
          <w:p w14:paraId="2AB6E239"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4/1/2024</w:t>
            </w:r>
          </w:p>
        </w:tc>
        <w:tc>
          <w:tcPr>
            <w:tcW w:w="703" w:type="dxa"/>
            <w:tcBorders>
              <w:top w:val="nil"/>
              <w:left w:val="nil"/>
              <w:bottom w:val="dashed" w:sz="4" w:space="0" w:color="auto"/>
              <w:right w:val="dashed" w:sz="4" w:space="0" w:color="auto"/>
            </w:tcBorders>
            <w:shd w:val="clear" w:color="auto" w:fill="auto"/>
            <w:vAlign w:val="bottom"/>
            <w:hideMark/>
          </w:tcPr>
          <w:p w14:paraId="45116273"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6C27</w:t>
            </w:r>
          </w:p>
        </w:tc>
        <w:tc>
          <w:tcPr>
            <w:tcW w:w="1253" w:type="dxa"/>
            <w:tcBorders>
              <w:top w:val="nil"/>
              <w:left w:val="nil"/>
              <w:bottom w:val="dashed" w:sz="4" w:space="0" w:color="auto"/>
              <w:right w:val="dashed" w:sz="4" w:space="0" w:color="auto"/>
            </w:tcBorders>
            <w:shd w:val="clear" w:color="auto" w:fill="auto"/>
            <w:vAlign w:val="bottom"/>
            <w:hideMark/>
          </w:tcPr>
          <w:p w14:paraId="46FAA307"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Studio - Pantry</w:t>
            </w:r>
          </w:p>
        </w:tc>
        <w:tc>
          <w:tcPr>
            <w:tcW w:w="1097" w:type="dxa"/>
            <w:tcBorders>
              <w:top w:val="nil"/>
              <w:left w:val="nil"/>
              <w:bottom w:val="dashed" w:sz="4" w:space="0" w:color="auto"/>
              <w:right w:val="dashed" w:sz="4" w:space="0" w:color="auto"/>
            </w:tcBorders>
            <w:shd w:val="clear" w:color="auto" w:fill="auto"/>
            <w:vAlign w:val="bottom"/>
            <w:hideMark/>
          </w:tcPr>
          <w:p w14:paraId="184D27CD" w14:textId="77777777" w:rsidR="002A74C8" w:rsidRPr="00A4370D" w:rsidRDefault="002A74C8" w:rsidP="002A74C8">
            <w:pPr>
              <w:spacing w:after="0" w:line="240" w:lineRule="auto"/>
              <w:jc w:val="right"/>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 xml:space="preserve">$903.39 </w:t>
            </w:r>
          </w:p>
        </w:tc>
        <w:tc>
          <w:tcPr>
            <w:tcW w:w="1914" w:type="dxa"/>
            <w:tcBorders>
              <w:top w:val="nil"/>
              <w:left w:val="nil"/>
              <w:bottom w:val="dashed" w:sz="4" w:space="0" w:color="auto"/>
              <w:right w:val="dashed" w:sz="4" w:space="0" w:color="auto"/>
            </w:tcBorders>
            <w:shd w:val="clear" w:color="auto" w:fill="auto"/>
            <w:vAlign w:val="bottom"/>
            <w:hideMark/>
          </w:tcPr>
          <w:p w14:paraId="62FC984C" w14:textId="77777777" w:rsidR="002A74C8" w:rsidRPr="00A4370D" w:rsidRDefault="002A74C8" w:rsidP="002A74C8">
            <w:pPr>
              <w:spacing w:after="0" w:line="240" w:lineRule="auto"/>
              <w:rPr>
                <w:rFonts w:ascii="Aptos Narrow" w:eastAsia="Times New Roman" w:hAnsi="Aptos Narrow" w:cs="Times New Roman"/>
                <w:color w:val="000000"/>
                <w:kern w:val="0"/>
                <w:sz w:val="19"/>
                <w:szCs w:val="19"/>
                <w14:ligatures w14:val="none"/>
              </w:rPr>
            </w:pPr>
            <w:r w:rsidRPr="00A4370D">
              <w:rPr>
                <w:rFonts w:ascii="Aptos Narrow" w:eastAsia="Times New Roman" w:hAnsi="Aptos Narrow" w:cs="Times New Roman"/>
                <w:color w:val="000000"/>
                <w:kern w:val="0"/>
                <w:sz w:val="19"/>
                <w:szCs w:val="19"/>
                <w14:ligatures w14:val="none"/>
              </w:rPr>
              <w:t>Quench</w:t>
            </w:r>
          </w:p>
        </w:tc>
        <w:tc>
          <w:tcPr>
            <w:tcW w:w="3222" w:type="dxa"/>
            <w:tcBorders>
              <w:top w:val="nil"/>
              <w:left w:val="nil"/>
              <w:bottom w:val="dashed" w:sz="4" w:space="0" w:color="auto"/>
              <w:right w:val="dashed" w:sz="4" w:space="0" w:color="auto"/>
            </w:tcBorders>
            <w:shd w:val="clear" w:color="auto" w:fill="auto"/>
            <w:vAlign w:val="bottom"/>
            <w:hideMark/>
          </w:tcPr>
          <w:p w14:paraId="0F6B77A0" w14:textId="77777777" w:rsidR="002A74C8" w:rsidRPr="00A4370D" w:rsidRDefault="002A74C8" w:rsidP="002A74C8">
            <w:pPr>
              <w:spacing w:after="0" w:line="240" w:lineRule="auto"/>
              <w:rPr>
                <w:rFonts w:ascii="Aptos Narrow" w:eastAsia="Times New Roman" w:hAnsi="Aptos Narrow" w:cs="Times New Roman"/>
                <w:color w:val="FF0000"/>
                <w:kern w:val="0"/>
                <w:sz w:val="19"/>
                <w:szCs w:val="19"/>
                <w14:ligatures w14:val="none"/>
              </w:rPr>
            </w:pPr>
            <w:r w:rsidRPr="00A4370D">
              <w:rPr>
                <w:rFonts w:ascii="Aptos Narrow" w:eastAsia="Times New Roman" w:hAnsi="Aptos Narrow" w:cs="Times New Roman"/>
                <w:color w:val="FF0000"/>
                <w:kern w:val="0"/>
                <w:sz w:val="19"/>
                <w:szCs w:val="19"/>
                <w14:ligatures w14:val="none"/>
              </w:rPr>
              <w:t> </w:t>
            </w:r>
            <w:r w:rsidRPr="005B4265">
              <w:rPr>
                <w:rFonts w:ascii="Aptos Narrow" w:eastAsia="Times New Roman" w:hAnsi="Aptos Narrow" w:cs="Times New Roman"/>
                <w:color w:val="FF0000"/>
                <w:kern w:val="0"/>
                <w:sz w:val="19"/>
                <w:szCs w:val="19"/>
                <w14:ligatures w14:val="none"/>
              </w:rPr>
              <w:t>Yes</w:t>
            </w:r>
          </w:p>
        </w:tc>
      </w:tr>
    </w:tbl>
    <w:p w14:paraId="040C7123" w14:textId="77777777" w:rsidR="005368E6" w:rsidRPr="005368E6" w:rsidRDefault="005368E6" w:rsidP="008955B5">
      <w:pPr>
        <w:spacing w:line="240" w:lineRule="auto"/>
        <w:rPr>
          <w:color w:val="FF0000"/>
        </w:rPr>
      </w:pPr>
    </w:p>
    <w:p w14:paraId="6BC25EFB" w14:textId="77777777" w:rsidR="004144F1" w:rsidRPr="00D233E7" w:rsidRDefault="004144F1" w:rsidP="00DF1244">
      <w:pPr>
        <w:spacing w:line="240" w:lineRule="auto"/>
      </w:pPr>
    </w:p>
    <w:sectPr w:rsidR="004144F1" w:rsidRPr="00D233E7" w:rsidSect="00532F6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Jazmin Light">
    <w:altName w:val="Calibri"/>
    <w:panose1 w:val="00000400000000000000"/>
    <w:charset w:val="00"/>
    <w:family w:val="modern"/>
    <w:notTrueType/>
    <w:pitch w:val="variable"/>
    <w:sig w:usb0="00000007" w:usb1="00000000" w:usb2="00000000" w:usb3="00000000" w:csb0="00000093" w:csb1="00000000"/>
  </w:font>
  <w:font w:name="Gilroy">
    <w:altName w:val="Calibri"/>
    <w:panose1 w:val="00000500000000000000"/>
    <w:charset w:val="00"/>
    <w:family w:val="modern"/>
    <w:notTrueType/>
    <w:pitch w:val="variable"/>
    <w:sig w:usb0="00000207" w:usb1="00000000" w:usb2="00000000" w:usb3="00000000" w:csb0="00000097"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3A82"/>
    <w:multiLevelType w:val="hybridMultilevel"/>
    <w:tmpl w:val="8554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6263B7"/>
    <w:multiLevelType w:val="hybridMultilevel"/>
    <w:tmpl w:val="80B65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45CCD"/>
    <w:multiLevelType w:val="hybridMultilevel"/>
    <w:tmpl w:val="3976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51C31"/>
    <w:multiLevelType w:val="hybridMultilevel"/>
    <w:tmpl w:val="80A81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1550007">
    <w:abstractNumId w:val="1"/>
  </w:num>
  <w:num w:numId="2" w16cid:durableId="51388790">
    <w:abstractNumId w:val="3"/>
  </w:num>
  <w:num w:numId="3" w16cid:durableId="825364551">
    <w:abstractNumId w:val="2"/>
  </w:num>
  <w:num w:numId="4" w16cid:durableId="135445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FE"/>
    <w:rsid w:val="000047E4"/>
    <w:rsid w:val="00027581"/>
    <w:rsid w:val="00051E40"/>
    <w:rsid w:val="00092A82"/>
    <w:rsid w:val="000B24FA"/>
    <w:rsid w:val="000D46AB"/>
    <w:rsid w:val="000E3047"/>
    <w:rsid w:val="000E5CFE"/>
    <w:rsid w:val="00115F3E"/>
    <w:rsid w:val="00120F12"/>
    <w:rsid w:val="001525CB"/>
    <w:rsid w:val="00160151"/>
    <w:rsid w:val="00185871"/>
    <w:rsid w:val="00193B58"/>
    <w:rsid w:val="001C2DF6"/>
    <w:rsid w:val="002130BB"/>
    <w:rsid w:val="00231354"/>
    <w:rsid w:val="002420D2"/>
    <w:rsid w:val="00263DAA"/>
    <w:rsid w:val="00297170"/>
    <w:rsid w:val="002A134A"/>
    <w:rsid w:val="002A74C8"/>
    <w:rsid w:val="002B1BE1"/>
    <w:rsid w:val="002D0466"/>
    <w:rsid w:val="0030625B"/>
    <w:rsid w:val="00361BA7"/>
    <w:rsid w:val="00391711"/>
    <w:rsid w:val="00393794"/>
    <w:rsid w:val="00395622"/>
    <w:rsid w:val="003A57E4"/>
    <w:rsid w:val="003C2FD4"/>
    <w:rsid w:val="003C517F"/>
    <w:rsid w:val="003D28CF"/>
    <w:rsid w:val="003F33DB"/>
    <w:rsid w:val="00401D75"/>
    <w:rsid w:val="004144F1"/>
    <w:rsid w:val="00465CFE"/>
    <w:rsid w:val="00470B2B"/>
    <w:rsid w:val="004A4390"/>
    <w:rsid w:val="004E2494"/>
    <w:rsid w:val="0051355C"/>
    <w:rsid w:val="00532F68"/>
    <w:rsid w:val="005368E6"/>
    <w:rsid w:val="0055085D"/>
    <w:rsid w:val="0056255B"/>
    <w:rsid w:val="00564E1A"/>
    <w:rsid w:val="0056622E"/>
    <w:rsid w:val="005778C8"/>
    <w:rsid w:val="005A2A76"/>
    <w:rsid w:val="005B4265"/>
    <w:rsid w:val="005C031B"/>
    <w:rsid w:val="005C0F40"/>
    <w:rsid w:val="005D6E36"/>
    <w:rsid w:val="005E0EA0"/>
    <w:rsid w:val="005E3A12"/>
    <w:rsid w:val="005E4580"/>
    <w:rsid w:val="006166B5"/>
    <w:rsid w:val="00634249"/>
    <w:rsid w:val="00670F28"/>
    <w:rsid w:val="00687F0C"/>
    <w:rsid w:val="00693572"/>
    <w:rsid w:val="00773B3A"/>
    <w:rsid w:val="007A1470"/>
    <w:rsid w:val="007A4233"/>
    <w:rsid w:val="007C0EC1"/>
    <w:rsid w:val="007C34C6"/>
    <w:rsid w:val="007D09DE"/>
    <w:rsid w:val="0084383A"/>
    <w:rsid w:val="0086703E"/>
    <w:rsid w:val="00873942"/>
    <w:rsid w:val="00885852"/>
    <w:rsid w:val="008922F6"/>
    <w:rsid w:val="008933A6"/>
    <w:rsid w:val="008955B5"/>
    <w:rsid w:val="008A5C51"/>
    <w:rsid w:val="008C33F0"/>
    <w:rsid w:val="008C7432"/>
    <w:rsid w:val="008E08C6"/>
    <w:rsid w:val="008E53CE"/>
    <w:rsid w:val="008E629F"/>
    <w:rsid w:val="008F01D8"/>
    <w:rsid w:val="00906017"/>
    <w:rsid w:val="00907B79"/>
    <w:rsid w:val="00911397"/>
    <w:rsid w:val="00944D56"/>
    <w:rsid w:val="009811AB"/>
    <w:rsid w:val="00991666"/>
    <w:rsid w:val="009D18CB"/>
    <w:rsid w:val="009E2FE2"/>
    <w:rsid w:val="009E66FA"/>
    <w:rsid w:val="00A30225"/>
    <w:rsid w:val="00A4370D"/>
    <w:rsid w:val="00AB2C04"/>
    <w:rsid w:val="00AB6EEF"/>
    <w:rsid w:val="00AC4D7D"/>
    <w:rsid w:val="00AD7AA3"/>
    <w:rsid w:val="00AE77B3"/>
    <w:rsid w:val="00B16EFC"/>
    <w:rsid w:val="00B41513"/>
    <w:rsid w:val="00B732CE"/>
    <w:rsid w:val="00BE5746"/>
    <w:rsid w:val="00C11F6B"/>
    <w:rsid w:val="00C24314"/>
    <w:rsid w:val="00C80E82"/>
    <w:rsid w:val="00C95458"/>
    <w:rsid w:val="00C97E82"/>
    <w:rsid w:val="00CB5B3E"/>
    <w:rsid w:val="00CD167A"/>
    <w:rsid w:val="00CD7A4B"/>
    <w:rsid w:val="00CF1737"/>
    <w:rsid w:val="00CF1EDC"/>
    <w:rsid w:val="00D00A2C"/>
    <w:rsid w:val="00D233E7"/>
    <w:rsid w:val="00D3351C"/>
    <w:rsid w:val="00D4605A"/>
    <w:rsid w:val="00D568F6"/>
    <w:rsid w:val="00DF1244"/>
    <w:rsid w:val="00DF6C52"/>
    <w:rsid w:val="00E324F5"/>
    <w:rsid w:val="00E636A4"/>
    <w:rsid w:val="00E6733B"/>
    <w:rsid w:val="00EB79BE"/>
    <w:rsid w:val="00F14A81"/>
    <w:rsid w:val="00F16857"/>
    <w:rsid w:val="00F47042"/>
    <w:rsid w:val="00F961F7"/>
    <w:rsid w:val="00FC1082"/>
    <w:rsid w:val="3EF72CD4"/>
    <w:rsid w:val="64D1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5D6E"/>
  <w15:chartTrackingRefBased/>
  <w15:docId w15:val="{68B0D0CF-44F5-4460-B9C0-4C5DF97B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FE"/>
    <w:rPr>
      <w:rFonts w:eastAsiaTheme="majorEastAsia" w:cstheme="majorBidi"/>
      <w:color w:val="272727" w:themeColor="text1" w:themeTint="D8"/>
    </w:rPr>
  </w:style>
  <w:style w:type="paragraph" w:styleId="Title">
    <w:name w:val="Title"/>
    <w:basedOn w:val="Normal"/>
    <w:next w:val="Normal"/>
    <w:link w:val="TitleChar"/>
    <w:uiPriority w:val="10"/>
    <w:qFormat/>
    <w:rsid w:val="000E5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FE"/>
    <w:pPr>
      <w:spacing w:before="160"/>
      <w:jc w:val="center"/>
    </w:pPr>
    <w:rPr>
      <w:i/>
      <w:iCs/>
      <w:color w:val="404040" w:themeColor="text1" w:themeTint="BF"/>
    </w:rPr>
  </w:style>
  <w:style w:type="character" w:customStyle="1" w:styleId="QuoteChar">
    <w:name w:val="Quote Char"/>
    <w:basedOn w:val="DefaultParagraphFont"/>
    <w:link w:val="Quote"/>
    <w:uiPriority w:val="29"/>
    <w:rsid w:val="000E5CFE"/>
    <w:rPr>
      <w:i/>
      <w:iCs/>
      <w:color w:val="404040" w:themeColor="text1" w:themeTint="BF"/>
    </w:rPr>
  </w:style>
  <w:style w:type="paragraph" w:styleId="ListParagraph">
    <w:name w:val="List Paragraph"/>
    <w:basedOn w:val="Normal"/>
    <w:uiPriority w:val="34"/>
    <w:qFormat/>
    <w:rsid w:val="000E5CFE"/>
    <w:pPr>
      <w:ind w:left="720"/>
      <w:contextualSpacing/>
    </w:pPr>
  </w:style>
  <w:style w:type="character" w:styleId="IntenseEmphasis">
    <w:name w:val="Intense Emphasis"/>
    <w:basedOn w:val="DefaultParagraphFont"/>
    <w:uiPriority w:val="21"/>
    <w:qFormat/>
    <w:rsid w:val="000E5CFE"/>
    <w:rPr>
      <w:i/>
      <w:iCs/>
      <w:color w:val="0F4761" w:themeColor="accent1" w:themeShade="BF"/>
    </w:rPr>
  </w:style>
  <w:style w:type="paragraph" w:styleId="IntenseQuote">
    <w:name w:val="Intense Quote"/>
    <w:basedOn w:val="Normal"/>
    <w:next w:val="Normal"/>
    <w:link w:val="IntenseQuoteChar"/>
    <w:uiPriority w:val="30"/>
    <w:qFormat/>
    <w:rsid w:val="000E5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CFE"/>
    <w:rPr>
      <w:i/>
      <w:iCs/>
      <w:color w:val="0F4761" w:themeColor="accent1" w:themeShade="BF"/>
    </w:rPr>
  </w:style>
  <w:style w:type="character" w:styleId="IntenseReference">
    <w:name w:val="Intense Reference"/>
    <w:basedOn w:val="DefaultParagraphFont"/>
    <w:uiPriority w:val="32"/>
    <w:qFormat/>
    <w:rsid w:val="000E5CFE"/>
    <w:rPr>
      <w:b/>
      <w:bCs/>
      <w:smallCaps/>
      <w:color w:val="0F4761" w:themeColor="accent1" w:themeShade="BF"/>
      <w:spacing w:val="5"/>
    </w:rPr>
  </w:style>
  <w:style w:type="table" w:styleId="TableGrid">
    <w:name w:val="Table Grid"/>
    <w:basedOn w:val="TableNormal"/>
    <w:uiPriority w:val="39"/>
    <w:rsid w:val="000E5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65528">
      <w:bodyDiv w:val="1"/>
      <w:marLeft w:val="0"/>
      <w:marRight w:val="0"/>
      <w:marTop w:val="0"/>
      <w:marBottom w:val="0"/>
      <w:divBdr>
        <w:top w:val="none" w:sz="0" w:space="0" w:color="auto"/>
        <w:left w:val="none" w:sz="0" w:space="0" w:color="auto"/>
        <w:bottom w:val="none" w:sz="0" w:space="0" w:color="auto"/>
        <w:right w:val="none" w:sz="0" w:space="0" w:color="auto"/>
      </w:divBdr>
    </w:div>
    <w:div w:id="1142114695">
      <w:bodyDiv w:val="1"/>
      <w:marLeft w:val="0"/>
      <w:marRight w:val="0"/>
      <w:marTop w:val="0"/>
      <w:marBottom w:val="0"/>
      <w:divBdr>
        <w:top w:val="none" w:sz="0" w:space="0" w:color="auto"/>
        <w:left w:val="none" w:sz="0" w:space="0" w:color="auto"/>
        <w:bottom w:val="none" w:sz="0" w:space="0" w:color="auto"/>
        <w:right w:val="none" w:sz="0" w:space="0" w:color="auto"/>
      </w:divBdr>
    </w:div>
    <w:div w:id="1224675807">
      <w:bodyDiv w:val="1"/>
      <w:marLeft w:val="0"/>
      <w:marRight w:val="0"/>
      <w:marTop w:val="0"/>
      <w:marBottom w:val="0"/>
      <w:divBdr>
        <w:top w:val="none" w:sz="0" w:space="0" w:color="auto"/>
        <w:left w:val="none" w:sz="0" w:space="0" w:color="auto"/>
        <w:bottom w:val="none" w:sz="0" w:space="0" w:color="auto"/>
        <w:right w:val="none" w:sz="0" w:space="0" w:color="auto"/>
      </w:divBdr>
    </w:div>
    <w:div w:id="147044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DAAC4-53CC-4F28-9F71-B43F5BCF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Sadighpour, Ashley</dc:creator>
  <cp:keywords/>
  <dc:description/>
  <cp:lastModifiedBy>Rouse, Annie</cp:lastModifiedBy>
  <cp:revision>2</cp:revision>
  <dcterms:created xsi:type="dcterms:W3CDTF">2025-04-04T13:48:00Z</dcterms:created>
  <dcterms:modified xsi:type="dcterms:W3CDTF">2025-04-04T13:48:00Z</dcterms:modified>
</cp:coreProperties>
</file>